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37" w:rsidRDefault="00263537" w:rsidP="00263537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Утверждена </w:t>
      </w:r>
    </w:p>
    <w:p w:rsidR="00263537" w:rsidRDefault="00263537" w:rsidP="002635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 </w:t>
      </w:r>
    </w:p>
    <w:p w:rsidR="00263537" w:rsidRDefault="00263537" w:rsidP="002635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Главы  Кундравинского</w:t>
      </w:r>
    </w:p>
    <w:p w:rsidR="00263537" w:rsidRDefault="00263537" w:rsidP="002635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сельского поселения                               </w:t>
      </w:r>
    </w:p>
    <w:p w:rsidR="00263537" w:rsidRDefault="00263537" w:rsidP="002635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№9  «21» апреля 2025 г.</w:t>
      </w:r>
    </w:p>
    <w:p w:rsidR="0011660C" w:rsidRDefault="0011660C" w:rsidP="0011660C">
      <w:pPr>
        <w:rPr>
          <w:rFonts w:ascii="Times New Roman" w:hAnsi="Times New Roman"/>
          <w:color w:val="FF0000"/>
          <w:sz w:val="28"/>
        </w:rPr>
      </w:pPr>
    </w:p>
    <w:p w:rsidR="0011660C" w:rsidRPr="00137CAD" w:rsidRDefault="0011660C" w:rsidP="0011660C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1B01F9" w:rsidRPr="001B01F9" w:rsidRDefault="00F812B2" w:rsidP="00CF2159">
      <w:pPr>
        <w:jc w:val="center"/>
        <w:rPr>
          <w:rFonts w:ascii="Times New Roman" w:hAnsi="Times New Roman"/>
          <w:b/>
          <w:sz w:val="52"/>
          <w:szCs w:val="52"/>
        </w:rPr>
      </w:pPr>
      <w:r w:rsidRPr="001B01F9">
        <w:rPr>
          <w:rFonts w:ascii="Times New Roman" w:hAnsi="Times New Roman"/>
          <w:b/>
          <w:sz w:val="52"/>
          <w:szCs w:val="52"/>
        </w:rPr>
        <w:t xml:space="preserve">Актуализация </w:t>
      </w:r>
    </w:p>
    <w:p w:rsidR="00CF2159" w:rsidRPr="00C70002" w:rsidRDefault="00F812B2" w:rsidP="00CF215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</w:t>
      </w:r>
      <w:r w:rsidR="00CF2159" w:rsidRPr="00C70002">
        <w:rPr>
          <w:rFonts w:ascii="Times New Roman" w:hAnsi="Times New Roman"/>
          <w:b/>
          <w:sz w:val="36"/>
          <w:szCs w:val="36"/>
        </w:rPr>
        <w:t>хем</w:t>
      </w:r>
      <w:r>
        <w:rPr>
          <w:rFonts w:ascii="Times New Roman" w:hAnsi="Times New Roman"/>
          <w:b/>
          <w:sz w:val="36"/>
          <w:szCs w:val="36"/>
        </w:rPr>
        <w:t>ы</w:t>
      </w:r>
      <w:r w:rsidR="00CF2159" w:rsidRPr="00C70002">
        <w:rPr>
          <w:rFonts w:ascii="Times New Roman" w:hAnsi="Times New Roman"/>
          <w:b/>
          <w:sz w:val="36"/>
          <w:szCs w:val="36"/>
        </w:rPr>
        <w:t xml:space="preserve"> теплоснабжения</w:t>
      </w:r>
      <w:r w:rsidR="001B01F9">
        <w:rPr>
          <w:rFonts w:ascii="Times New Roman" w:hAnsi="Times New Roman"/>
          <w:b/>
          <w:sz w:val="36"/>
          <w:szCs w:val="36"/>
        </w:rPr>
        <w:t xml:space="preserve"> на 2026 год</w:t>
      </w:r>
    </w:p>
    <w:p w:rsidR="00CF2159" w:rsidRPr="00C70002" w:rsidRDefault="00CF2159" w:rsidP="00CF2159">
      <w:pPr>
        <w:jc w:val="center"/>
        <w:rPr>
          <w:rFonts w:ascii="Times New Roman" w:hAnsi="Times New Roman"/>
          <w:b/>
          <w:sz w:val="36"/>
          <w:szCs w:val="36"/>
        </w:rPr>
      </w:pPr>
      <w:r w:rsidRPr="00C70002">
        <w:rPr>
          <w:rFonts w:ascii="Times New Roman" w:hAnsi="Times New Roman"/>
          <w:b/>
          <w:sz w:val="36"/>
          <w:szCs w:val="36"/>
        </w:rPr>
        <w:t xml:space="preserve"> </w:t>
      </w:r>
      <w:r w:rsidR="007369A1">
        <w:rPr>
          <w:rFonts w:ascii="Times New Roman" w:hAnsi="Times New Roman"/>
          <w:b/>
          <w:sz w:val="36"/>
          <w:szCs w:val="36"/>
        </w:rPr>
        <w:t>Кундравинского</w:t>
      </w:r>
      <w:r w:rsidRPr="00C70002">
        <w:rPr>
          <w:rFonts w:ascii="Times New Roman" w:hAnsi="Times New Roman"/>
          <w:b/>
          <w:sz w:val="36"/>
          <w:szCs w:val="36"/>
        </w:rPr>
        <w:t xml:space="preserve"> сельского поселения</w:t>
      </w:r>
    </w:p>
    <w:p w:rsidR="00CF2159" w:rsidRDefault="00CF2159" w:rsidP="00CF2159">
      <w:pPr>
        <w:jc w:val="center"/>
        <w:rPr>
          <w:rFonts w:ascii="Times New Roman" w:hAnsi="Times New Roman"/>
          <w:b/>
          <w:sz w:val="36"/>
          <w:szCs w:val="36"/>
        </w:rPr>
      </w:pPr>
      <w:r w:rsidRPr="00C70002">
        <w:rPr>
          <w:rFonts w:ascii="Times New Roman" w:hAnsi="Times New Roman"/>
          <w:b/>
          <w:sz w:val="36"/>
          <w:szCs w:val="36"/>
        </w:rPr>
        <w:t>Чебаркульского района Челябинской области</w:t>
      </w:r>
    </w:p>
    <w:p w:rsidR="0067494B" w:rsidRPr="00C70002" w:rsidRDefault="0067494B" w:rsidP="00CF2159">
      <w:pPr>
        <w:jc w:val="center"/>
        <w:rPr>
          <w:rFonts w:ascii="Times New Roman" w:hAnsi="Times New Roman"/>
          <w:b/>
          <w:sz w:val="36"/>
          <w:szCs w:val="36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rPr>
          <w:rFonts w:ascii="Times New Roman" w:hAnsi="Times New Roman"/>
          <w:color w:val="FF0000"/>
          <w:sz w:val="28"/>
        </w:rPr>
      </w:pPr>
    </w:p>
    <w:p w:rsidR="00CF2159" w:rsidRPr="005B7352" w:rsidRDefault="00CF2159" w:rsidP="00CF2159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F2159" w:rsidRPr="005B7352" w:rsidRDefault="00CF2159" w:rsidP="00CF2159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F2159" w:rsidRPr="005B7352" w:rsidRDefault="00CF2159" w:rsidP="00CF2159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F2159" w:rsidRPr="005B7352" w:rsidRDefault="00CF2159" w:rsidP="00CF2159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F2159" w:rsidRPr="005B7352" w:rsidRDefault="00CF2159" w:rsidP="00CF2159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F2159" w:rsidRDefault="00CF2159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11660C" w:rsidRDefault="0011660C" w:rsidP="00CF2159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2F0172" w:rsidRPr="006E05B4" w:rsidRDefault="00FD7267" w:rsidP="00CC4E54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F0172" w:rsidRPr="006E05B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E0DCE" w:rsidRPr="009926C8" w:rsidRDefault="0098216B" w:rsidP="00C2147F">
      <w:pPr>
        <w:pStyle w:val="12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fldChar w:fldCharType="begin"/>
      </w:r>
      <w:r w:rsidR="00F042B2">
        <w:rPr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58525081" w:history="1">
        <w:r w:rsidR="00EE0DCE" w:rsidRPr="00AC193B">
          <w:rPr>
            <w:rStyle w:val="af7"/>
          </w:rPr>
          <w:t>Введение</w:t>
        </w:r>
        <w:r w:rsidR="00EE0DCE">
          <w:rPr>
            <w:webHidden/>
          </w:rPr>
          <w:tab/>
        </w:r>
        <w:r>
          <w:rPr>
            <w:webHidden/>
          </w:rPr>
          <w:fldChar w:fldCharType="begin"/>
        </w:r>
        <w:r w:rsidR="00EE0DCE">
          <w:rPr>
            <w:webHidden/>
          </w:rPr>
          <w:instrText xml:space="preserve"> PAGEREF _Toc58525081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E0DC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082" w:history="1">
        <w:r w:rsidR="00EE0DCE" w:rsidRPr="00AC193B">
          <w:rPr>
            <w:rStyle w:val="af7"/>
          </w:rPr>
  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  </w:r>
        <w:r w:rsidR="00EE0DCE">
          <w:rPr>
            <w:webHidden/>
          </w:rPr>
          <w:tab/>
        </w:r>
        <w:r w:rsidR="0098216B">
          <w:rPr>
            <w:webHidden/>
          </w:rPr>
          <w:fldChar w:fldCharType="begin"/>
        </w:r>
        <w:r w:rsidR="00EE0DCE">
          <w:rPr>
            <w:webHidden/>
          </w:rPr>
          <w:instrText xml:space="preserve"> PAGEREF _Toc58525082 \h </w:instrText>
        </w:r>
        <w:r w:rsidR="0098216B">
          <w:rPr>
            <w:webHidden/>
          </w:rPr>
        </w:r>
        <w:r w:rsidR="0098216B">
          <w:rPr>
            <w:webHidden/>
          </w:rPr>
          <w:fldChar w:fldCharType="separate"/>
        </w:r>
        <w:r w:rsidR="00EE0DCE">
          <w:rPr>
            <w:webHidden/>
          </w:rPr>
          <w:t>7</w:t>
        </w:r>
        <w:r w:rsidR="0098216B">
          <w:rPr>
            <w:webHidden/>
          </w:rPr>
          <w:fldChar w:fldCharType="end"/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086" w:history="1">
        <w:r w:rsidR="00EE0DCE" w:rsidRPr="00AC193B">
          <w:rPr>
            <w:rStyle w:val="af7"/>
          </w:rPr>
          <w:t>Раздел 2. Существующие и перспективные балансы тепловой мощности источников тепловой энергии и тепловой нагрузки потребителей</w:t>
        </w:r>
        <w:r w:rsidR="00EE0DCE">
          <w:rPr>
            <w:webHidden/>
          </w:rPr>
          <w:tab/>
        </w:r>
      </w:hyperlink>
      <w:r w:rsidR="000F40C6">
        <w:t>7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87" w:history="1">
        <w:r w:rsidR="00EE0DCE" w:rsidRPr="00AC193B">
          <w:rPr>
            <w:rStyle w:val="af7"/>
            <w:noProof/>
          </w:rPr>
          <w:t>2.1 Описание существующих и перспективных зон действия систем теплоснабжения, источников тепловой энергии</w:t>
        </w:r>
        <w:r w:rsidR="00EE0DCE">
          <w:rPr>
            <w:noProof/>
            <w:webHidden/>
          </w:rPr>
          <w:tab/>
        </w:r>
      </w:hyperlink>
      <w:r w:rsidR="000F40C6">
        <w:t>7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88" w:history="1">
        <w:r w:rsidR="00EE0DCE" w:rsidRPr="00AC193B">
          <w:rPr>
            <w:rStyle w:val="af7"/>
            <w:noProof/>
          </w:rPr>
          <w:t>2.2 Описание существующих и перспективных зон действия индивидуальных источников тепловой энергии</w:t>
        </w:r>
        <w:r w:rsidR="00EE0DCE">
          <w:rPr>
            <w:noProof/>
            <w:webHidden/>
          </w:rPr>
          <w:tab/>
        </w:r>
      </w:hyperlink>
      <w:r w:rsidR="00CE47AD">
        <w:t>9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89" w:history="1">
        <w:r w:rsidR="00EE0DCE" w:rsidRPr="00AC193B">
          <w:rPr>
            <w:rStyle w:val="af7"/>
            <w:noProof/>
          </w:rPr>
  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</w:t>
        </w:r>
        <w:r w:rsidR="00EE0DCE">
          <w:rPr>
            <w:noProof/>
            <w:webHidden/>
          </w:rPr>
          <w:tab/>
        </w:r>
      </w:hyperlink>
      <w:r w:rsidR="00CE47AD">
        <w:t>9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0" w:history="1">
        <w:r w:rsidR="00EE0DCE" w:rsidRPr="00AC193B">
          <w:rPr>
            <w:rStyle w:val="af7"/>
            <w:noProof/>
          </w:rPr>
          <w:t>2.4 Радиус эффективного теплоснабжения</w:t>
        </w:r>
        <w:r w:rsidR="00EE0DCE">
          <w:rPr>
            <w:noProof/>
            <w:webHidden/>
          </w:rPr>
          <w:tab/>
        </w:r>
      </w:hyperlink>
      <w:r w:rsidR="00CE47AD">
        <w:t>9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1" w:history="1">
        <w:r w:rsidR="00EE0DCE" w:rsidRPr="00AC193B">
          <w:rPr>
            <w:rStyle w:val="af7"/>
            <w:noProof/>
          </w:rPr>
          <w:t>2.5 Существующие и перспективные значения установленной тепловой мощности основного оборудования источника (источников) тепловой энергии</w:t>
        </w:r>
        <w:r w:rsidR="00EE0DCE">
          <w:rPr>
            <w:noProof/>
            <w:webHidden/>
          </w:rPr>
          <w:tab/>
        </w:r>
        <w:r w:rsidR="0098216B">
          <w:rPr>
            <w:noProof/>
            <w:webHidden/>
          </w:rPr>
          <w:fldChar w:fldCharType="begin"/>
        </w:r>
        <w:r w:rsidR="00EE0DCE">
          <w:rPr>
            <w:noProof/>
            <w:webHidden/>
          </w:rPr>
          <w:instrText xml:space="preserve"> PAGEREF _Toc58525091 \h </w:instrText>
        </w:r>
        <w:r w:rsidR="0098216B">
          <w:rPr>
            <w:noProof/>
            <w:webHidden/>
          </w:rPr>
        </w:r>
        <w:r w:rsidR="0098216B">
          <w:rPr>
            <w:noProof/>
            <w:webHidden/>
          </w:rPr>
          <w:fldChar w:fldCharType="separate"/>
        </w:r>
        <w:r w:rsidR="00EE0DCE">
          <w:rPr>
            <w:noProof/>
            <w:webHidden/>
          </w:rPr>
          <w:t>1</w:t>
        </w:r>
        <w:r w:rsidR="0098216B">
          <w:rPr>
            <w:noProof/>
            <w:webHidden/>
          </w:rPr>
          <w:fldChar w:fldCharType="end"/>
        </w:r>
      </w:hyperlink>
      <w:r w:rsidR="00CE47AD">
        <w:t>0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2" w:history="1">
        <w:r w:rsidR="00EE0DCE" w:rsidRPr="00AC193B">
          <w:rPr>
            <w:rStyle w:val="af7"/>
            <w:noProof/>
          </w:rPr>
          <w:t>2.6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</w:t>
        </w:r>
        <w:r w:rsidR="00EE0DCE">
          <w:rPr>
            <w:noProof/>
            <w:webHidden/>
          </w:rPr>
          <w:tab/>
        </w:r>
        <w:r w:rsidR="0098216B">
          <w:rPr>
            <w:noProof/>
            <w:webHidden/>
          </w:rPr>
          <w:fldChar w:fldCharType="begin"/>
        </w:r>
        <w:r w:rsidR="00EE0DCE">
          <w:rPr>
            <w:noProof/>
            <w:webHidden/>
          </w:rPr>
          <w:instrText xml:space="preserve"> PAGEREF _Toc58525092 \h </w:instrText>
        </w:r>
        <w:r w:rsidR="0098216B">
          <w:rPr>
            <w:noProof/>
            <w:webHidden/>
          </w:rPr>
        </w:r>
        <w:r w:rsidR="0098216B">
          <w:rPr>
            <w:noProof/>
            <w:webHidden/>
          </w:rPr>
          <w:fldChar w:fldCharType="separate"/>
        </w:r>
        <w:r w:rsidR="00EE0DCE">
          <w:rPr>
            <w:noProof/>
            <w:webHidden/>
          </w:rPr>
          <w:t>1</w:t>
        </w:r>
        <w:r w:rsidR="0098216B">
          <w:rPr>
            <w:noProof/>
            <w:webHidden/>
          </w:rPr>
          <w:fldChar w:fldCharType="end"/>
        </w:r>
      </w:hyperlink>
      <w:r w:rsidR="00CE47AD">
        <w:t>0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3" w:history="1">
        <w:r w:rsidR="00EE0DCE" w:rsidRPr="00AC193B">
          <w:rPr>
            <w:rStyle w:val="af7"/>
            <w:noProof/>
          </w:rPr>
          <w:t>2.7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</w:t>
        </w:r>
        <w:r w:rsidR="00EE0DCE">
          <w:rPr>
            <w:noProof/>
            <w:webHidden/>
          </w:rPr>
          <w:tab/>
        </w:r>
        <w:r w:rsidR="0098216B">
          <w:rPr>
            <w:noProof/>
            <w:webHidden/>
          </w:rPr>
          <w:fldChar w:fldCharType="begin"/>
        </w:r>
        <w:r w:rsidR="00EE0DCE">
          <w:rPr>
            <w:noProof/>
            <w:webHidden/>
          </w:rPr>
          <w:instrText xml:space="preserve"> PAGEREF _Toc58525093 \h </w:instrText>
        </w:r>
        <w:r w:rsidR="0098216B">
          <w:rPr>
            <w:noProof/>
            <w:webHidden/>
          </w:rPr>
        </w:r>
        <w:r w:rsidR="0098216B">
          <w:rPr>
            <w:noProof/>
            <w:webHidden/>
          </w:rPr>
          <w:fldChar w:fldCharType="separate"/>
        </w:r>
        <w:r w:rsidR="00EE0DCE">
          <w:rPr>
            <w:noProof/>
            <w:webHidden/>
          </w:rPr>
          <w:t>1</w:t>
        </w:r>
        <w:r w:rsidR="0098216B">
          <w:rPr>
            <w:noProof/>
            <w:webHidden/>
          </w:rPr>
          <w:fldChar w:fldCharType="end"/>
        </w:r>
      </w:hyperlink>
      <w:r w:rsidR="00CE47AD">
        <w:t>0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4" w:history="1">
        <w:r w:rsidR="00EE0DCE" w:rsidRPr="00AC193B">
          <w:rPr>
            <w:rStyle w:val="af7"/>
            <w:noProof/>
          </w:rPr>
          <w:t>2.8 Значения существующей и перспективной тепловой мощности источников тепловой энергии нетто</w:t>
        </w:r>
        <w:r w:rsidR="00EE0DCE">
          <w:rPr>
            <w:noProof/>
            <w:webHidden/>
          </w:rPr>
          <w:tab/>
        </w:r>
        <w:r w:rsidR="0098216B">
          <w:rPr>
            <w:noProof/>
            <w:webHidden/>
          </w:rPr>
          <w:fldChar w:fldCharType="begin"/>
        </w:r>
        <w:r w:rsidR="00EE0DCE">
          <w:rPr>
            <w:noProof/>
            <w:webHidden/>
          </w:rPr>
          <w:instrText xml:space="preserve"> PAGEREF _Toc58525094 \h </w:instrText>
        </w:r>
        <w:r w:rsidR="0098216B">
          <w:rPr>
            <w:noProof/>
            <w:webHidden/>
          </w:rPr>
        </w:r>
        <w:r w:rsidR="0098216B">
          <w:rPr>
            <w:noProof/>
            <w:webHidden/>
          </w:rPr>
          <w:fldChar w:fldCharType="separate"/>
        </w:r>
        <w:r w:rsidR="00EE0DCE">
          <w:rPr>
            <w:noProof/>
            <w:webHidden/>
          </w:rPr>
          <w:t>1</w:t>
        </w:r>
        <w:r w:rsidR="0098216B">
          <w:rPr>
            <w:noProof/>
            <w:webHidden/>
          </w:rPr>
          <w:fldChar w:fldCharType="end"/>
        </w:r>
      </w:hyperlink>
      <w:r w:rsidR="00CE47AD">
        <w:t>0</w:t>
      </w:r>
    </w:p>
    <w:p w:rsidR="00CE47AD" w:rsidRDefault="00CE47AD" w:rsidP="00CE47AD">
      <w:pPr>
        <w:spacing w:after="120"/>
        <w:ind w:left="284"/>
        <w:rPr>
          <w:rFonts w:ascii="Times New Roman" w:hAnsi="Times New Roman"/>
        </w:rPr>
      </w:pPr>
      <w:r w:rsidRPr="00CE47AD">
        <w:rPr>
          <w:rFonts w:ascii="Times New Roman" w:hAnsi="Times New Roman"/>
        </w:rPr>
        <w:t>2.9 Значения существующих и перспективных потерь тепловой энергии при ее передаче по тепловым сетям, включая потери тепловой энергии в тепловых сетях теплопередачей через теплоизоляционные конструкции теплопроводов и потери теплоносителя, с указанием затрат теплоносителя на компенсацию этих потерь</w:t>
      </w:r>
      <w:r>
        <w:rPr>
          <w:rFonts w:ascii="Times New Roman" w:hAnsi="Times New Roman"/>
        </w:rPr>
        <w:t>……………………………………………………11</w:t>
      </w:r>
    </w:p>
    <w:p w:rsidR="0094204B" w:rsidRPr="0094204B" w:rsidRDefault="0094204B" w:rsidP="0094204B">
      <w:pPr>
        <w:spacing w:after="120"/>
        <w:ind w:left="284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 </w:t>
      </w:r>
      <w:r w:rsidRPr="0094204B">
        <w:rPr>
          <w:rFonts w:ascii="Times New Roman" w:hAnsi="Times New Roman"/>
        </w:rPr>
        <w:t>Затраты существующей и перспективной тепловой мощности на хозяйственные нужды теплоснабжающей (теплосетевой) организации в отношении тепловых сетей</w:t>
      </w:r>
      <w:r>
        <w:rPr>
          <w:rFonts w:ascii="Times New Roman" w:hAnsi="Times New Roman"/>
        </w:rPr>
        <w:t>……………….11</w:t>
      </w:r>
    </w:p>
    <w:p w:rsidR="00EE0DCE" w:rsidRDefault="005013BD">
      <w:pPr>
        <w:pStyle w:val="2"/>
        <w:tabs>
          <w:tab w:val="right" w:leader="dot" w:pos="10069"/>
        </w:tabs>
      </w:pPr>
      <w:hyperlink w:anchor="_Toc58525097" w:history="1">
        <w:r w:rsidR="00EE0DCE" w:rsidRPr="00AC193B">
          <w:rPr>
            <w:rStyle w:val="af7"/>
            <w:noProof/>
          </w:rPr>
          <w:t>2.1</w:t>
        </w:r>
        <w:r w:rsidR="0094204B">
          <w:rPr>
            <w:rStyle w:val="af7"/>
            <w:noProof/>
          </w:rPr>
          <w:t>1</w:t>
        </w:r>
        <w:r w:rsidR="00EE0DCE" w:rsidRPr="00AC193B">
          <w:rPr>
            <w:rStyle w:val="af7"/>
            <w:noProof/>
          </w:rPr>
          <w:t xml:space="preserve"> Значения существующей и перспективной тепловой нагрузки потребителей, устанавливаемые с учетом расчетной тепловой нагрузки</w:t>
        </w:r>
        <w:r w:rsidR="00EE0DCE">
          <w:rPr>
            <w:noProof/>
            <w:webHidden/>
          </w:rPr>
          <w:tab/>
        </w:r>
        <w:r w:rsidR="0098216B">
          <w:rPr>
            <w:noProof/>
            <w:webHidden/>
          </w:rPr>
          <w:fldChar w:fldCharType="begin"/>
        </w:r>
        <w:r w:rsidR="00EE0DCE">
          <w:rPr>
            <w:noProof/>
            <w:webHidden/>
          </w:rPr>
          <w:instrText xml:space="preserve"> PAGEREF _Toc58525097 \h </w:instrText>
        </w:r>
        <w:r w:rsidR="0098216B">
          <w:rPr>
            <w:noProof/>
            <w:webHidden/>
          </w:rPr>
        </w:r>
        <w:r w:rsidR="0098216B">
          <w:rPr>
            <w:noProof/>
            <w:webHidden/>
          </w:rPr>
          <w:fldChar w:fldCharType="separate"/>
        </w:r>
        <w:r w:rsidR="00EE0DCE">
          <w:rPr>
            <w:noProof/>
            <w:webHidden/>
          </w:rPr>
          <w:t>1</w:t>
        </w:r>
        <w:r w:rsidR="0098216B">
          <w:rPr>
            <w:noProof/>
            <w:webHidden/>
          </w:rPr>
          <w:fldChar w:fldCharType="end"/>
        </w:r>
      </w:hyperlink>
      <w:r w:rsidR="0094204B">
        <w:t>2</w:t>
      </w:r>
    </w:p>
    <w:p w:rsidR="0094204B" w:rsidRPr="0094204B" w:rsidRDefault="0094204B" w:rsidP="0094204B">
      <w:r w:rsidRPr="0094204B">
        <w:rPr>
          <w:sz w:val="28"/>
          <w:szCs w:val="28"/>
        </w:rPr>
        <w:t>Раздел 3</w:t>
      </w:r>
      <w:r w:rsidRPr="0094204B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Существующие и перспективные балансы теплоносителя</w:t>
      </w:r>
      <w:r>
        <w:rPr>
          <w:rFonts w:ascii="Times New Roman" w:hAnsi="Times New Roman"/>
          <w:sz w:val="28"/>
          <w:szCs w:val="28"/>
        </w:rPr>
        <w:t>………………</w:t>
      </w:r>
      <w:r w:rsidRPr="0094204B">
        <w:rPr>
          <w:rFonts w:ascii="Times New Roman" w:hAnsi="Times New Roman"/>
        </w:rPr>
        <w:t>12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8" w:history="1">
        <w:r w:rsidR="00EE0DCE" w:rsidRPr="00AC193B">
          <w:rPr>
            <w:rStyle w:val="af7"/>
            <w:noProof/>
          </w:rPr>
  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EE0DCE">
          <w:rPr>
            <w:noProof/>
            <w:webHidden/>
          </w:rPr>
          <w:tab/>
        </w:r>
        <w:r w:rsidR="0098216B">
          <w:rPr>
            <w:noProof/>
            <w:webHidden/>
          </w:rPr>
          <w:fldChar w:fldCharType="begin"/>
        </w:r>
        <w:r w:rsidR="00EE0DCE">
          <w:rPr>
            <w:noProof/>
            <w:webHidden/>
          </w:rPr>
          <w:instrText xml:space="preserve"> PAGEREF _Toc58525098 \h </w:instrText>
        </w:r>
        <w:r w:rsidR="0098216B">
          <w:rPr>
            <w:noProof/>
            <w:webHidden/>
          </w:rPr>
        </w:r>
        <w:r w:rsidR="0098216B">
          <w:rPr>
            <w:noProof/>
            <w:webHidden/>
          </w:rPr>
          <w:fldChar w:fldCharType="separate"/>
        </w:r>
        <w:r w:rsidR="00EE0DCE">
          <w:rPr>
            <w:noProof/>
            <w:webHidden/>
          </w:rPr>
          <w:t>1</w:t>
        </w:r>
        <w:r w:rsidR="0098216B">
          <w:rPr>
            <w:noProof/>
            <w:webHidden/>
          </w:rPr>
          <w:fldChar w:fldCharType="end"/>
        </w:r>
      </w:hyperlink>
      <w:r w:rsidR="0094204B">
        <w:t>2</w:t>
      </w:r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099" w:history="1">
        <w:r w:rsidR="00EE0DCE" w:rsidRPr="00AC193B">
          <w:rPr>
            <w:rStyle w:val="af7"/>
            <w:noProof/>
          </w:rPr>
  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</w:hyperlink>
      <w:r w:rsidR="00B27373">
        <w:t>………………………………………………………..12</w:t>
      </w:r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00" w:history="1">
        <w:r w:rsidR="00EE0DCE" w:rsidRPr="00AC193B">
          <w:rPr>
            <w:rStyle w:val="af7"/>
          </w:rPr>
          <w:t>Раздел 4. Основные положения плана развития систем теплоснабжения поселения, городского округа, города федерального значения</w:t>
        </w:r>
        <w:r w:rsidR="00EE0DCE">
          <w:rPr>
            <w:webHidden/>
          </w:rPr>
          <w:tab/>
        </w:r>
        <w:r w:rsidR="00B27373">
          <w:rPr>
            <w:webHidden/>
          </w:rPr>
          <w:t>12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1" w:history="1">
        <w:r w:rsidR="00EE0DCE" w:rsidRPr="00AC193B">
          <w:rPr>
            <w:rStyle w:val="af7"/>
            <w:noProof/>
          </w:rPr>
          <w:t>4.1 Описание сценариев развития теплоснабжения поселения, городского округа, города федерального значения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12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2" w:history="1">
        <w:r w:rsidR="00EE0DCE" w:rsidRPr="00AC193B">
          <w:rPr>
            <w:rStyle w:val="af7"/>
            <w:noProof/>
          </w:rPr>
          <w:t>4.2 Обоснование выбора приоритетного сценария развития теплоснабжения поселения, городского округа, города федерального значения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13</w:t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03" w:history="1">
        <w:r w:rsidR="00EE0DCE" w:rsidRPr="00AC193B">
          <w:rPr>
            <w:rStyle w:val="af7"/>
          </w:rPr>
          <w:t>Раздел 5. Предложения по строительству, реконструкции, техническому перевооружению и (или) модернизации источников тепловой энергии</w:t>
        </w:r>
        <w:r w:rsidR="00EE0DCE">
          <w:rPr>
            <w:webHidden/>
          </w:rPr>
          <w:tab/>
        </w:r>
        <w:r w:rsidR="00B27373">
          <w:rPr>
            <w:webHidden/>
          </w:rPr>
          <w:t>13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4" w:history="1">
        <w:r w:rsidR="00EE0DCE" w:rsidRPr="00AC193B">
          <w:rPr>
            <w:rStyle w:val="af7"/>
            <w:noProof/>
          </w:rPr>
          <w:t>5.1 Предложения по строительству источников тепловой энергии, обеспечивающих перспективную тепловую нагрузку на осваиваемых территориях городского округа,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13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5" w:history="1">
        <w:r w:rsidR="00EE0DCE" w:rsidRPr="00AC193B">
          <w:rPr>
            <w:rStyle w:val="af7"/>
            <w:noProof/>
          </w:rPr>
  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13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6" w:history="1">
        <w:r w:rsidR="00EE0DCE" w:rsidRPr="00AC193B">
          <w:rPr>
            <w:rStyle w:val="af7"/>
            <w:noProof/>
          </w:rPr>
          <w:t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14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7" w:history="1">
        <w:r w:rsidR="00EE0DCE" w:rsidRPr="00AC193B">
          <w:rPr>
            <w:rStyle w:val="af7"/>
            <w:noProof/>
          </w:rPr>
          <w:t>5.4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14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8" w:history="1">
        <w:r w:rsidR="00EE0DCE" w:rsidRPr="00AC193B">
          <w:rPr>
            <w:rStyle w:val="af7"/>
            <w:noProof/>
          </w:rPr>
          <w:t>5.5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14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09" w:history="1">
        <w:r w:rsidR="00EE0DCE" w:rsidRPr="00AC193B">
          <w:rPr>
            <w:rStyle w:val="af7"/>
            <w:noProof/>
          </w:rPr>
          <w:t>5.6 Меры по переводу котельных, размещенных в существующих и расширяемых зонах действия 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15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10" w:history="1">
        <w:r w:rsidR="00EE0DCE" w:rsidRPr="00AC193B">
          <w:rPr>
            <w:rStyle w:val="af7"/>
            <w:noProof/>
          </w:rPr>
          <w:t>5.7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15</w:t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12" w:history="1">
        <w:r w:rsidR="00EE0DCE" w:rsidRPr="00AC193B">
          <w:rPr>
            <w:rStyle w:val="af7"/>
          </w:rPr>
          <w:t>Раздел 6. Предложения по строительству, реконструкции и (или) модернизации тепловых сетей</w:t>
        </w:r>
        <w:r w:rsidR="00EE0DCE">
          <w:rPr>
            <w:webHidden/>
          </w:rPr>
          <w:tab/>
        </w:r>
        <w:r w:rsidR="00B27373">
          <w:rPr>
            <w:webHidden/>
          </w:rPr>
          <w:t>15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13" w:history="1">
        <w:r w:rsidR="00EE0DCE" w:rsidRPr="00AC193B">
          <w:rPr>
            <w:rStyle w:val="af7"/>
            <w:noProof/>
          </w:rPr>
  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тепловой энергии (использование существующих резервов)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15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14" w:history="1">
        <w:r w:rsidR="00EE0DCE" w:rsidRPr="00AC193B">
          <w:rPr>
            <w:rStyle w:val="af7"/>
            <w:noProof/>
          </w:rPr>
          <w:t>6.2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 под жилищную, комплексную или производственную застройку</w:t>
        </w:r>
        <w:r w:rsidR="00EE0DCE">
          <w:rPr>
            <w:noProof/>
            <w:webHidden/>
          </w:rPr>
          <w:tab/>
        </w:r>
        <w:r w:rsidR="00B27373">
          <w:rPr>
            <w:noProof/>
            <w:webHidden/>
          </w:rPr>
          <w:t>15</w:t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20" w:history="1">
        <w:r w:rsidR="00EE0DCE" w:rsidRPr="00AC193B">
          <w:rPr>
            <w:rStyle w:val="af7"/>
          </w:rPr>
          <w:t xml:space="preserve">Раздел </w:t>
        </w:r>
        <w:r w:rsidR="00B27373">
          <w:rPr>
            <w:rStyle w:val="af7"/>
          </w:rPr>
          <w:t>7</w:t>
        </w:r>
        <w:r w:rsidR="00EE0DCE" w:rsidRPr="00AC193B">
          <w:rPr>
            <w:rStyle w:val="af7"/>
          </w:rPr>
          <w:t>. Перспективные топливные балансы</w:t>
        </w:r>
        <w:r w:rsidR="00EE0DCE">
          <w:rPr>
            <w:webHidden/>
          </w:rPr>
          <w:tab/>
        </w:r>
        <w:r w:rsidR="00B27373">
          <w:rPr>
            <w:webHidden/>
          </w:rPr>
          <w:t>16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1" w:history="1">
        <w:r w:rsidR="000F209E">
          <w:rPr>
            <w:rStyle w:val="af7"/>
            <w:noProof/>
          </w:rPr>
          <w:t>7</w:t>
        </w:r>
        <w:r w:rsidR="00EE0DCE" w:rsidRPr="00AC193B">
          <w:rPr>
            <w:rStyle w:val="af7"/>
            <w:noProof/>
          </w:rPr>
          <w:t>.1 Перспективные топливные балансы для каждого источника тепловой энергии по видам основного, резервного и аварийного топлива</w:t>
        </w:r>
        <w:r w:rsidR="00EE0DCE">
          <w:rPr>
            <w:noProof/>
            <w:webHidden/>
          </w:rPr>
          <w:tab/>
        </w:r>
        <w:r w:rsidR="000F209E">
          <w:rPr>
            <w:noProof/>
            <w:webHidden/>
          </w:rPr>
          <w:t>16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2" w:history="1">
        <w:r w:rsidR="000F209E">
          <w:rPr>
            <w:rStyle w:val="af7"/>
            <w:noProof/>
          </w:rPr>
          <w:t>7</w:t>
        </w:r>
        <w:r w:rsidR="00EE0DCE" w:rsidRPr="00AC193B">
          <w:rPr>
            <w:rStyle w:val="af7"/>
            <w:noProof/>
          </w:rPr>
          <w:t>.2 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="00EE0DCE">
          <w:rPr>
            <w:noProof/>
            <w:webHidden/>
          </w:rPr>
          <w:tab/>
        </w:r>
        <w:r w:rsidR="000F209E">
          <w:rPr>
            <w:noProof/>
            <w:webHidden/>
          </w:rPr>
          <w:t>16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3" w:history="1">
        <w:r w:rsidR="000F209E">
          <w:rPr>
            <w:rStyle w:val="af7"/>
            <w:noProof/>
          </w:rPr>
          <w:t>7</w:t>
        </w:r>
        <w:r w:rsidR="00EE0DCE" w:rsidRPr="00AC193B">
          <w:rPr>
            <w:rStyle w:val="af7"/>
            <w:noProof/>
          </w:rPr>
          <w:t>.3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EE0DCE">
          <w:rPr>
            <w:noProof/>
            <w:webHidden/>
          </w:rPr>
          <w:tab/>
        </w:r>
        <w:r w:rsidR="000F209E">
          <w:rPr>
            <w:noProof/>
            <w:webHidden/>
          </w:rPr>
          <w:t>16</w:t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25" w:history="1">
        <w:r w:rsidR="00EE0DCE" w:rsidRPr="00AC193B">
          <w:rPr>
            <w:rStyle w:val="af7"/>
          </w:rPr>
          <w:t xml:space="preserve">Раздел </w:t>
        </w:r>
        <w:r w:rsidR="000F209E">
          <w:rPr>
            <w:rStyle w:val="af7"/>
          </w:rPr>
          <w:t>8</w:t>
        </w:r>
        <w:r w:rsidR="00EE0DCE" w:rsidRPr="00AC193B">
          <w:rPr>
            <w:rStyle w:val="af7"/>
          </w:rPr>
          <w:t>. Инвестиции в строительство, реконструкцию, техническое перевооружение и (или) модернизацию</w:t>
        </w:r>
        <w:r w:rsidR="00EE0DCE">
          <w:rPr>
            <w:webHidden/>
          </w:rPr>
          <w:tab/>
        </w:r>
        <w:r w:rsidR="002F4EB9">
          <w:rPr>
            <w:webHidden/>
          </w:rPr>
          <w:t>17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6" w:history="1">
        <w:r w:rsidR="002F4EB9">
          <w:rPr>
            <w:rStyle w:val="af7"/>
            <w:noProof/>
          </w:rPr>
          <w:t>8</w:t>
        </w:r>
        <w:r w:rsidR="00EE0DCE" w:rsidRPr="00AC193B">
          <w:rPr>
            <w:rStyle w:val="af7"/>
            <w:noProof/>
          </w:rPr>
          <w:t>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="00EE0DCE">
          <w:rPr>
            <w:noProof/>
            <w:webHidden/>
          </w:rPr>
          <w:tab/>
        </w:r>
        <w:r w:rsidR="002F4EB9">
          <w:rPr>
            <w:noProof/>
            <w:webHidden/>
          </w:rPr>
          <w:t>17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7" w:history="1">
        <w:r w:rsidR="002F4EB9">
          <w:rPr>
            <w:rStyle w:val="af7"/>
            <w:noProof/>
          </w:rPr>
          <w:t>8</w:t>
        </w:r>
        <w:r w:rsidR="00EE0DCE" w:rsidRPr="00AC193B">
          <w:rPr>
            <w:rStyle w:val="af7"/>
            <w:noProof/>
          </w:rPr>
          <w:t>.2 Предложения по величине необходимых инвестиций в строительство, реконструкцию и техническое перевооружение тепловых сетей, насосных станций и тепловых пунктов на каждом этапе</w:t>
        </w:r>
        <w:r w:rsidR="00EE0DCE">
          <w:rPr>
            <w:noProof/>
            <w:webHidden/>
          </w:rPr>
          <w:tab/>
        </w:r>
        <w:r w:rsidR="002F4EB9">
          <w:rPr>
            <w:noProof/>
            <w:webHidden/>
          </w:rPr>
          <w:t>17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8" w:history="1">
        <w:r w:rsidR="002F4EB9">
          <w:rPr>
            <w:rStyle w:val="af7"/>
            <w:noProof/>
          </w:rPr>
          <w:t>8</w:t>
        </w:r>
        <w:r w:rsidR="00EE0DCE" w:rsidRPr="00AC193B">
          <w:rPr>
            <w:rStyle w:val="af7"/>
            <w:noProof/>
          </w:rPr>
          <w:t>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</w:t>
        </w:r>
        <w:r w:rsidR="00EE0DCE">
          <w:rPr>
            <w:noProof/>
            <w:webHidden/>
          </w:rPr>
          <w:tab/>
        </w:r>
        <w:r w:rsidR="002F4EB9">
          <w:rPr>
            <w:noProof/>
            <w:webHidden/>
          </w:rPr>
          <w:t>17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29" w:history="1">
        <w:r w:rsidR="002F4EB9">
          <w:rPr>
            <w:rStyle w:val="af7"/>
            <w:noProof/>
          </w:rPr>
          <w:t>8</w:t>
        </w:r>
        <w:r w:rsidR="00EE0DCE" w:rsidRPr="00AC193B">
          <w:rPr>
            <w:rStyle w:val="af7"/>
            <w:noProof/>
          </w:rPr>
          <w:t>.4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="00EE0DCE">
          <w:rPr>
            <w:noProof/>
            <w:webHidden/>
          </w:rPr>
          <w:tab/>
        </w:r>
        <w:r w:rsidR="002F4EB9">
          <w:rPr>
            <w:noProof/>
            <w:webHidden/>
          </w:rPr>
          <w:t>18</w:t>
        </w:r>
      </w:hyperlink>
    </w:p>
    <w:p w:rsidR="00EE0DCE" w:rsidRPr="00C2147F" w:rsidRDefault="005013BD" w:rsidP="00C2147F">
      <w:pPr>
        <w:pStyle w:val="12"/>
        <w:rPr>
          <w:rFonts w:ascii="Calibri" w:hAnsi="Calibri"/>
        </w:rPr>
      </w:pPr>
      <w:hyperlink w:anchor="_Toc58525130" w:history="1">
        <w:r w:rsidR="00EE0DCE" w:rsidRPr="00C2147F">
          <w:rPr>
            <w:rStyle w:val="af7"/>
          </w:rPr>
          <w:t xml:space="preserve">Раздел </w:t>
        </w:r>
        <w:r w:rsidR="002F4EB9" w:rsidRPr="00C2147F">
          <w:rPr>
            <w:rStyle w:val="af7"/>
          </w:rPr>
          <w:t>9</w:t>
        </w:r>
        <w:r w:rsidR="00EE0DCE" w:rsidRPr="00C2147F">
          <w:rPr>
            <w:rStyle w:val="af7"/>
          </w:rPr>
          <w:t>. Решение о присвоении статуса единой теплоснабжающей организации (организациям)</w:t>
        </w:r>
        <w:r w:rsidR="00EE0DCE" w:rsidRPr="00C2147F">
          <w:rPr>
            <w:webHidden/>
          </w:rPr>
          <w:tab/>
        </w:r>
        <w:r w:rsidR="002F4EB9" w:rsidRPr="00C2147F">
          <w:rPr>
            <w:webHidden/>
          </w:rPr>
          <w:t>18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31" w:history="1">
        <w:r w:rsidR="002F4EB9">
          <w:rPr>
            <w:rStyle w:val="af7"/>
            <w:noProof/>
          </w:rPr>
          <w:t>9</w:t>
        </w:r>
        <w:r w:rsidR="00EE0DCE" w:rsidRPr="00AC193B">
          <w:rPr>
            <w:rStyle w:val="af7"/>
            <w:noProof/>
          </w:rPr>
          <w:t>.1 Решение о присвоении статуса единой теплоснабжающей организации (организациям)</w:t>
        </w:r>
        <w:r w:rsidR="00EE0DCE">
          <w:rPr>
            <w:noProof/>
            <w:webHidden/>
          </w:rPr>
          <w:tab/>
        </w:r>
        <w:r w:rsidR="00C2147F">
          <w:rPr>
            <w:noProof/>
            <w:webHidden/>
          </w:rPr>
          <w:t>18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32" w:history="1">
        <w:r w:rsidR="002F4EB9">
          <w:rPr>
            <w:rStyle w:val="af7"/>
            <w:noProof/>
          </w:rPr>
          <w:t>9</w:t>
        </w:r>
        <w:r w:rsidR="00EE0DCE" w:rsidRPr="00AC193B">
          <w:rPr>
            <w:rStyle w:val="af7"/>
            <w:noProof/>
          </w:rPr>
          <w:t>.2 Реестр зон деятельности единой теплоснабжающей организации (организаций)</w:t>
        </w:r>
        <w:r w:rsidR="00EE0DCE">
          <w:rPr>
            <w:noProof/>
            <w:webHidden/>
          </w:rPr>
          <w:tab/>
        </w:r>
        <w:r w:rsidR="00C2147F">
          <w:rPr>
            <w:noProof/>
            <w:webHidden/>
          </w:rPr>
          <w:t>18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33" w:history="1">
        <w:r w:rsidR="002F4EB9">
          <w:rPr>
            <w:rStyle w:val="af7"/>
            <w:noProof/>
          </w:rPr>
          <w:t>9</w:t>
        </w:r>
        <w:r w:rsidR="00EE0DCE" w:rsidRPr="00AC193B">
          <w:rPr>
            <w:rStyle w:val="af7"/>
            <w:noProof/>
          </w:rPr>
          <w:t>.3 Основания, в том числе критерии, в соответствии с которыми теплоснабжающей организации присвоен статус единой теплоснабжающей организации</w:t>
        </w:r>
        <w:r w:rsidR="00EE0DCE">
          <w:rPr>
            <w:noProof/>
            <w:webHidden/>
          </w:rPr>
          <w:tab/>
        </w:r>
        <w:r w:rsidR="00C2147F">
          <w:rPr>
            <w:noProof/>
            <w:webHidden/>
          </w:rPr>
          <w:t>18</w:t>
        </w:r>
      </w:hyperlink>
    </w:p>
    <w:p w:rsidR="00EE0DCE" w:rsidRPr="009926C8" w:rsidRDefault="005013BD">
      <w:pPr>
        <w:pStyle w:val="2"/>
        <w:tabs>
          <w:tab w:val="right" w:leader="dot" w:pos="10069"/>
        </w:tabs>
        <w:rPr>
          <w:rFonts w:ascii="Calibri" w:hAnsi="Calibri"/>
          <w:noProof/>
          <w:sz w:val="22"/>
          <w:szCs w:val="22"/>
        </w:rPr>
      </w:pPr>
      <w:hyperlink w:anchor="_Toc58525134" w:history="1">
        <w:r w:rsidR="00C2147F">
          <w:rPr>
            <w:rStyle w:val="af7"/>
            <w:noProof/>
          </w:rPr>
          <w:t>9</w:t>
        </w:r>
        <w:r w:rsidR="00EE0DCE" w:rsidRPr="00AC193B">
          <w:rPr>
            <w:rStyle w:val="af7"/>
            <w:noProof/>
          </w:rPr>
          <w:t>.4 Информация о поданных теплоснабжающими организациями заявках на присвоение статуса единой теплоснабжающей организации</w:t>
        </w:r>
        <w:r w:rsidR="00EE0DCE">
          <w:rPr>
            <w:noProof/>
            <w:webHidden/>
          </w:rPr>
          <w:tab/>
        </w:r>
        <w:r w:rsidR="00C2147F">
          <w:rPr>
            <w:noProof/>
            <w:webHidden/>
          </w:rPr>
          <w:t>19</w:t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35" w:history="1">
        <w:r w:rsidR="00EE0DCE" w:rsidRPr="00AC193B">
          <w:rPr>
            <w:rStyle w:val="af7"/>
          </w:rPr>
          <w:t>Раздел 1</w:t>
        </w:r>
        <w:r w:rsidR="00C2147F">
          <w:rPr>
            <w:rStyle w:val="af7"/>
          </w:rPr>
          <w:t>0</w:t>
        </w:r>
        <w:r w:rsidR="00EE0DCE" w:rsidRPr="00AC193B">
          <w:rPr>
            <w:rStyle w:val="af7"/>
          </w:rPr>
          <w:t>. Решения о распределении тепловой нагрузки между источниками тепловой энергии</w:t>
        </w:r>
        <w:r w:rsidR="00EE0DCE">
          <w:rPr>
            <w:webHidden/>
          </w:rPr>
          <w:tab/>
        </w:r>
        <w:r w:rsidR="00C2147F">
          <w:rPr>
            <w:webHidden/>
          </w:rPr>
          <w:t>19</w:t>
        </w:r>
      </w:hyperlink>
    </w:p>
    <w:p w:rsidR="00EE0DCE" w:rsidRPr="009926C8" w:rsidRDefault="005013BD" w:rsidP="00C2147F">
      <w:pPr>
        <w:pStyle w:val="12"/>
        <w:rPr>
          <w:rFonts w:ascii="Calibri" w:hAnsi="Calibri"/>
          <w:sz w:val="22"/>
          <w:szCs w:val="22"/>
        </w:rPr>
      </w:pPr>
      <w:hyperlink w:anchor="_Toc58525136" w:history="1">
        <w:r w:rsidR="00EE0DCE" w:rsidRPr="00AC193B">
          <w:rPr>
            <w:rStyle w:val="af7"/>
          </w:rPr>
          <w:t>Раздел 1</w:t>
        </w:r>
        <w:r w:rsidR="00C2147F">
          <w:rPr>
            <w:rStyle w:val="af7"/>
          </w:rPr>
          <w:t>1</w:t>
        </w:r>
        <w:r w:rsidR="00EE0DCE" w:rsidRPr="00AC193B">
          <w:rPr>
            <w:rStyle w:val="af7"/>
          </w:rPr>
          <w:t>. Решения по бесхозяйным тепловым сетям</w:t>
        </w:r>
        <w:r w:rsidR="00EE0DCE">
          <w:rPr>
            <w:webHidden/>
          </w:rPr>
          <w:tab/>
        </w:r>
        <w:r w:rsidR="00C2147F">
          <w:rPr>
            <w:webHidden/>
          </w:rPr>
          <w:t>19</w:t>
        </w:r>
      </w:hyperlink>
    </w:p>
    <w:p w:rsidR="00EE0DCE" w:rsidRDefault="005013BD" w:rsidP="00C2147F">
      <w:hyperlink w:anchor="_Toc58525141" w:history="1">
        <w:r w:rsidR="00EE0DCE" w:rsidRPr="00C2147F">
          <w:rPr>
            <w:rStyle w:val="af7"/>
            <w:noProof/>
          </w:rPr>
          <w:t>Раздел 1</w:t>
        </w:r>
        <w:r w:rsidR="00C2147F" w:rsidRPr="00C2147F">
          <w:rPr>
            <w:rStyle w:val="af7"/>
            <w:noProof/>
          </w:rPr>
          <w:t>2</w:t>
        </w:r>
        <w:r w:rsidR="00EE0DCE" w:rsidRPr="00C2147F">
          <w:rPr>
            <w:rStyle w:val="af7"/>
            <w:noProof/>
          </w:rPr>
          <w:t xml:space="preserve">. </w:t>
        </w:r>
        <w:r w:rsidR="00C2147F" w:rsidRPr="00C2147F">
          <w:rPr>
            <w:rFonts w:ascii="Times New Roman" w:hAnsi="Times New Roman"/>
          </w:rPr>
          <w:t>Синхронизация схемы теплоснабжения со схемой газоснабжения и газификации субъекта Российской Федерации и (или) поселения, схемой и программой развития электроэнергетики, а также со схемой водоснабжения и водоотведения оселения</w:t>
        </w:r>
      </w:hyperlink>
      <w:r w:rsidR="00C2147F">
        <w:t>……………………..19</w:t>
      </w:r>
    </w:p>
    <w:p w:rsidR="00C2147F" w:rsidRDefault="00C2147F" w:rsidP="00C2147F">
      <w:pPr>
        <w:spacing w:after="1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2147F">
        <w:rPr>
          <w:rFonts w:ascii="Times New Roman" w:hAnsi="Times New Roman"/>
        </w:rPr>
        <w:t>12.1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r>
        <w:rPr>
          <w:rFonts w:ascii="Times New Roman" w:hAnsi="Times New Roman"/>
        </w:rPr>
        <w:t>……………………………………………………………19</w:t>
      </w:r>
    </w:p>
    <w:p w:rsidR="00C2147F" w:rsidRDefault="00C2147F" w:rsidP="00C2147F">
      <w:pPr>
        <w:spacing w:after="1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2147F">
        <w:rPr>
          <w:rFonts w:ascii="Times New Roman" w:hAnsi="Times New Roman"/>
        </w:rPr>
        <w:t>12.2 Описание проблем организации газоснабжения источников тепловой энергии</w:t>
      </w:r>
      <w:r>
        <w:rPr>
          <w:rFonts w:ascii="Times New Roman" w:hAnsi="Times New Roman"/>
        </w:rPr>
        <w:t>………..19</w:t>
      </w:r>
    </w:p>
    <w:p w:rsidR="00C2147F" w:rsidRDefault="00C2147F" w:rsidP="00C2147F">
      <w:pPr>
        <w:spacing w:after="1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2147F">
        <w:rPr>
          <w:rFonts w:ascii="Times New Roman" w:hAnsi="Times New Roman"/>
        </w:rPr>
        <w:t>12.3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r>
        <w:rPr>
          <w:rFonts w:ascii="Times New Roman" w:hAnsi="Times New Roman"/>
        </w:rPr>
        <w:t>……………………………………………………………………………19</w:t>
      </w:r>
    </w:p>
    <w:p w:rsidR="002F3C45" w:rsidRDefault="002F3C45" w:rsidP="002F3C45">
      <w:pPr>
        <w:spacing w:after="1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F3C45">
        <w:rPr>
          <w:rFonts w:ascii="Times New Roman" w:hAnsi="Times New Roman"/>
        </w:rPr>
        <w:t>12.4 Описание решений о развитии соответствующей системы водоснабжения в части, относящейся к системам теплоснабжения</w:t>
      </w:r>
      <w:r>
        <w:rPr>
          <w:rFonts w:ascii="Times New Roman" w:hAnsi="Times New Roman"/>
        </w:rPr>
        <w:t>………………………………………………………19</w:t>
      </w:r>
    </w:p>
    <w:p w:rsidR="002F3C45" w:rsidRPr="002F3C45" w:rsidRDefault="002F3C45" w:rsidP="002F3C45">
      <w:pPr>
        <w:spacing w:after="120"/>
        <w:outlineLvl w:val="1"/>
        <w:rPr>
          <w:rFonts w:ascii="Times New Roman" w:hAnsi="Times New Roman"/>
        </w:rPr>
      </w:pPr>
      <w:r w:rsidRPr="002F3C45">
        <w:rPr>
          <w:rFonts w:ascii="Times New Roman" w:hAnsi="Times New Roman"/>
        </w:rPr>
        <w:t>Раздел 13. Индикаторы развития систем теплоснабжения поселения</w:t>
      </w:r>
      <w:r>
        <w:rPr>
          <w:rFonts w:ascii="Times New Roman" w:hAnsi="Times New Roman"/>
        </w:rPr>
        <w:t>………………………..20</w:t>
      </w:r>
    </w:p>
    <w:p w:rsidR="002F3C45" w:rsidRPr="002F3C45" w:rsidRDefault="002F3C45" w:rsidP="002F3C45">
      <w:pPr>
        <w:spacing w:after="240"/>
        <w:outlineLvl w:val="0"/>
        <w:rPr>
          <w:rFonts w:ascii="Times New Roman" w:hAnsi="Times New Roman"/>
        </w:rPr>
      </w:pPr>
      <w:r w:rsidRPr="002F3C45">
        <w:rPr>
          <w:rFonts w:ascii="Times New Roman" w:hAnsi="Times New Roman"/>
        </w:rPr>
        <w:t>Раздел 14. Ценовые (тарифные) последствия</w:t>
      </w:r>
      <w:r>
        <w:rPr>
          <w:rFonts w:ascii="Times New Roman" w:hAnsi="Times New Roman"/>
        </w:rPr>
        <w:t>…………………………………………………..20</w:t>
      </w:r>
    </w:p>
    <w:p w:rsidR="00C2147F" w:rsidRPr="00C2147F" w:rsidRDefault="00C2147F" w:rsidP="00C2147F">
      <w:pPr>
        <w:spacing w:after="120"/>
        <w:outlineLvl w:val="1"/>
        <w:rPr>
          <w:rFonts w:ascii="Times New Roman" w:hAnsi="Times New Roman"/>
        </w:rPr>
      </w:pPr>
    </w:p>
    <w:p w:rsidR="00C2147F" w:rsidRPr="00C2147F" w:rsidRDefault="00C2147F" w:rsidP="00C2147F">
      <w:pPr>
        <w:spacing w:after="120"/>
        <w:outlineLvl w:val="1"/>
        <w:rPr>
          <w:rFonts w:ascii="Times New Roman" w:hAnsi="Times New Roman"/>
        </w:rPr>
      </w:pPr>
    </w:p>
    <w:p w:rsidR="00C2147F" w:rsidRPr="00C2147F" w:rsidRDefault="00C2147F" w:rsidP="00C2147F">
      <w:pPr>
        <w:spacing w:after="120"/>
        <w:outlineLvl w:val="1"/>
        <w:rPr>
          <w:rFonts w:ascii="Times New Roman" w:hAnsi="Times New Roman"/>
        </w:rPr>
      </w:pPr>
    </w:p>
    <w:p w:rsidR="00C2147F" w:rsidRPr="00C2147F" w:rsidRDefault="00C2147F" w:rsidP="00C2147F">
      <w:pPr>
        <w:rPr>
          <w:noProof/>
        </w:rPr>
      </w:pPr>
    </w:p>
    <w:p w:rsidR="002F0172" w:rsidRPr="005B7352" w:rsidRDefault="0098216B" w:rsidP="00C2147F">
      <w:pPr>
        <w:rPr>
          <w:rFonts w:ascii="Times New Roman" w:hAnsi="Times New Roman"/>
        </w:rPr>
        <w:sectPr w:rsidR="002F0172" w:rsidRPr="005B7352" w:rsidSect="00B123FE">
          <w:footerReference w:type="even" r:id="rId9"/>
          <w:footerReference w:type="default" r:id="rId10"/>
          <w:pgSz w:w="11906" w:h="16838"/>
          <w:pgMar w:top="1134" w:right="567" w:bottom="709" w:left="1260" w:header="709" w:footer="709" w:gutter="0"/>
          <w:cols w:space="708"/>
          <w:titlePg/>
          <w:docGrid w:linePitch="360"/>
        </w:sectPr>
      </w:pPr>
      <w:r>
        <w:rPr>
          <w:szCs w:val="28"/>
        </w:rPr>
        <w:fldChar w:fldCharType="end"/>
      </w:r>
    </w:p>
    <w:p w:rsidR="002F0172" w:rsidRDefault="002F0172" w:rsidP="00712AB1">
      <w:pPr>
        <w:pStyle w:val="a6"/>
        <w:spacing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58525081"/>
      <w:r w:rsidRPr="00712AB1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1"/>
    </w:p>
    <w:p w:rsidR="004D1A06" w:rsidRPr="00712AB1" w:rsidRDefault="004D1A06" w:rsidP="00712AB1">
      <w:pPr>
        <w:pStyle w:val="a6"/>
        <w:spacing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05EA" w:rsidRDefault="00555C9B" w:rsidP="007E7B1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>Актуа</w:t>
      </w:r>
      <w:r w:rsidR="00E37EB9">
        <w:rPr>
          <w:rFonts w:ascii="Times New Roman" w:hAnsi="Times New Roman"/>
          <w:color w:val="000000"/>
          <w:sz w:val="28"/>
          <w:szCs w:val="28"/>
        </w:rPr>
        <w:t xml:space="preserve">лизация схемы теплоснабжения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2009E5" w:rsidRPr="00712AB1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A643E7"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2AB1">
        <w:rPr>
          <w:rFonts w:ascii="Times New Roman" w:hAnsi="Times New Roman"/>
          <w:color w:val="000000"/>
          <w:sz w:val="28"/>
          <w:szCs w:val="28"/>
        </w:rPr>
        <w:t>выполн</w:t>
      </w:r>
      <w:r w:rsidR="00A643E7" w:rsidRPr="00712AB1">
        <w:rPr>
          <w:rFonts w:ascii="Times New Roman" w:hAnsi="Times New Roman"/>
          <w:color w:val="000000"/>
          <w:sz w:val="28"/>
          <w:szCs w:val="28"/>
        </w:rPr>
        <w:t>ена во исполнение требований Федера</w:t>
      </w:r>
      <w:r w:rsidR="004D1841" w:rsidRPr="00712AB1">
        <w:rPr>
          <w:rFonts w:ascii="Times New Roman" w:hAnsi="Times New Roman"/>
          <w:color w:val="000000"/>
          <w:sz w:val="28"/>
          <w:szCs w:val="28"/>
        </w:rPr>
        <w:t>льного закона от 27.07.2010 года</w:t>
      </w:r>
      <w:r w:rsidR="00C7596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5C9B" w:rsidRPr="00712AB1" w:rsidRDefault="00A643E7" w:rsidP="007E7B1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>№ 190 «О теплоснабжении». Закон устанавливает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 xml:space="preserve"> статус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схемы теплоснабжения как документа, содержащего пред</w:t>
      </w:r>
      <w:r w:rsidRPr="00712AB1">
        <w:rPr>
          <w:rFonts w:ascii="Times New Roman" w:hAnsi="Times New Roman"/>
          <w:color w:val="000000"/>
          <w:sz w:val="28"/>
          <w:szCs w:val="28"/>
        </w:rPr>
        <w:t>проектные материалы по обоснова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нию эффективного и безопасного функционирования системы теплоснабжения, ее развития с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учетом правового регулирования в области энергосбережения и повышения энергетической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эффективности.</w:t>
      </w:r>
    </w:p>
    <w:p w:rsidR="00555C9B" w:rsidRPr="00712AB1" w:rsidRDefault="00A643E7" w:rsidP="007E7B1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>Целью разработки с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хемы теплоснабжения является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удовлетворение спроса на тепло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вую энергию (мощность) и теплоноситель, обеспечение надежного теплоснабжения наиболее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э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 xml:space="preserve">кономичным способом при минимальном воздействии на </w:t>
      </w:r>
      <w:r w:rsidRPr="00712AB1">
        <w:rPr>
          <w:rFonts w:ascii="Times New Roman" w:hAnsi="Times New Roman"/>
          <w:color w:val="000000"/>
          <w:sz w:val="28"/>
          <w:szCs w:val="28"/>
        </w:rPr>
        <w:t>окружающую среду, а также эконо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мическое стимулирование развития систем теплоснабжения и внедрение энергосберегающих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технологий.</w:t>
      </w:r>
    </w:p>
    <w:p w:rsidR="00555C9B" w:rsidRPr="00712AB1" w:rsidRDefault="00A643E7" w:rsidP="007E7B1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>Основанием для разработки с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хемы теплоснабжения являются:</w:t>
      </w:r>
    </w:p>
    <w:p w:rsidR="00555C9B" w:rsidRPr="00712AB1" w:rsidRDefault="00A643E7" w:rsidP="007E7B1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Федеральный закон от 27</w:t>
      </w:r>
      <w:r w:rsidR="004D1841" w:rsidRPr="00712AB1">
        <w:rPr>
          <w:rFonts w:ascii="Times New Roman" w:hAnsi="Times New Roman"/>
          <w:color w:val="000000"/>
          <w:sz w:val="28"/>
          <w:szCs w:val="28"/>
        </w:rPr>
        <w:t>.07.2010 года №</w:t>
      </w:r>
      <w:r w:rsidRPr="00712AB1">
        <w:rPr>
          <w:rFonts w:ascii="Times New Roman" w:hAnsi="Times New Roman"/>
          <w:color w:val="000000"/>
          <w:sz w:val="28"/>
          <w:szCs w:val="28"/>
        </w:rPr>
        <w:t>190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 xml:space="preserve"> «О теплоснабжении»;</w:t>
      </w:r>
    </w:p>
    <w:p w:rsidR="00555C9B" w:rsidRPr="00712AB1" w:rsidRDefault="00A643E7" w:rsidP="007E7B1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Федераль</w:t>
      </w:r>
      <w:r w:rsidR="004D1841" w:rsidRPr="00712AB1">
        <w:rPr>
          <w:rFonts w:ascii="Times New Roman" w:hAnsi="Times New Roman"/>
          <w:color w:val="000000"/>
          <w:sz w:val="28"/>
          <w:szCs w:val="28"/>
        </w:rPr>
        <w:t>ный закон от 23.11.2009 года №</w:t>
      </w:r>
      <w:r w:rsidRPr="00712AB1">
        <w:rPr>
          <w:rFonts w:ascii="Times New Roman" w:hAnsi="Times New Roman"/>
          <w:color w:val="000000"/>
          <w:sz w:val="28"/>
          <w:szCs w:val="28"/>
        </w:rPr>
        <w:t>261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 xml:space="preserve"> «Об энергосбережении и о повышении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энергетической эффективности, и о внесении изменений в отдельные законодательные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акты Российской Федерации»;</w:t>
      </w:r>
    </w:p>
    <w:p w:rsidR="00C75969" w:rsidRDefault="00A643E7" w:rsidP="007E7B1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>- Постановление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</w:t>
      </w:r>
      <w:r w:rsidR="00C75969">
        <w:rPr>
          <w:rFonts w:ascii="Times New Roman" w:hAnsi="Times New Roman"/>
          <w:color w:val="000000"/>
          <w:sz w:val="28"/>
          <w:szCs w:val="28"/>
        </w:rPr>
        <w:t xml:space="preserve">от 22.02.2012 года </w:t>
      </w:r>
      <w:r w:rsidR="004D1841" w:rsidRPr="00712AB1">
        <w:rPr>
          <w:rFonts w:ascii="Times New Roman" w:hAnsi="Times New Roman"/>
          <w:color w:val="000000"/>
          <w:sz w:val="28"/>
          <w:szCs w:val="28"/>
        </w:rPr>
        <w:t>№</w:t>
      </w:r>
      <w:r w:rsidRPr="00712AB1">
        <w:rPr>
          <w:rFonts w:ascii="Times New Roman" w:hAnsi="Times New Roman"/>
          <w:color w:val="000000"/>
          <w:sz w:val="28"/>
          <w:szCs w:val="28"/>
        </w:rPr>
        <w:t>154 «О тре</w:t>
      </w:r>
      <w:r w:rsidR="00555C9B" w:rsidRPr="00712AB1">
        <w:rPr>
          <w:rFonts w:ascii="Times New Roman" w:hAnsi="Times New Roman"/>
          <w:color w:val="000000"/>
          <w:sz w:val="28"/>
          <w:szCs w:val="28"/>
        </w:rPr>
        <w:t>бованиях к схемам теплоснабжения, порядку их разработки и утверждения».</w:t>
      </w:r>
    </w:p>
    <w:p w:rsidR="00D55CF2" w:rsidRPr="00712AB1" w:rsidRDefault="00C75969" w:rsidP="002E05EA">
      <w:pPr>
        <w:shd w:val="clear" w:color="auto" w:fill="FFFFFF"/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2" w:name="_Toc58525082"/>
      <w:r w:rsidR="00D55CF2" w:rsidRPr="00712AB1">
        <w:rPr>
          <w:rFonts w:ascii="Times New Roman" w:hAnsi="Times New Roman"/>
          <w:sz w:val="28"/>
          <w:szCs w:val="28"/>
        </w:rPr>
        <w:lastRenderedPageBreak/>
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</w:r>
      <w:bookmarkEnd w:id="2"/>
    </w:p>
    <w:p w:rsidR="001B01F9" w:rsidRDefault="00152C87" w:rsidP="00712A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состав Кундравинского</w:t>
      </w:r>
      <w:r w:rsidRPr="00152C87">
        <w:rPr>
          <w:rFonts w:ascii="Times New Roman" w:hAnsi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/>
          <w:color w:val="000000"/>
          <w:sz w:val="28"/>
          <w:szCs w:val="28"/>
        </w:rPr>
        <w:t>ения входят 10 населённых пунктов:</w:t>
      </w:r>
      <w:r w:rsidRPr="00152C87">
        <w:rPr>
          <w:rFonts w:ascii="Times New Roman" w:hAnsi="Times New Roman"/>
          <w:color w:val="000000"/>
          <w:sz w:val="28"/>
          <w:szCs w:val="28"/>
        </w:rPr>
        <w:t xml:space="preserve">      с. Кундравы, д. Бутырки, п. Горка, д. Половинка, д. Крыжановка, д. Большаково, </w:t>
      </w:r>
    </w:p>
    <w:p w:rsidR="007A4718" w:rsidRPr="00712AB1" w:rsidRDefault="00152C87" w:rsidP="001B01F9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152C87">
        <w:rPr>
          <w:rFonts w:ascii="Times New Roman" w:hAnsi="Times New Roman"/>
          <w:color w:val="000000"/>
          <w:sz w:val="28"/>
          <w:szCs w:val="28"/>
        </w:rPr>
        <w:t>д. Ключевка-2, д. Калиновка, д. Болотово, д. Уштаганка.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57B">
        <w:rPr>
          <w:rFonts w:ascii="Times New Roman" w:hAnsi="Times New Roman"/>
          <w:color w:val="000000"/>
          <w:sz w:val="28"/>
          <w:szCs w:val="28"/>
        </w:rPr>
        <w:t xml:space="preserve">Численность населения </w:t>
      </w:r>
      <w:r>
        <w:rPr>
          <w:rFonts w:ascii="Times New Roman" w:hAnsi="Times New Roman"/>
          <w:color w:val="000000"/>
          <w:sz w:val="28"/>
          <w:szCs w:val="28"/>
        </w:rPr>
        <w:t>Кундравинского</w:t>
      </w:r>
      <w:r w:rsidR="007A4718" w:rsidRPr="00712AB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B77585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/>
          <w:color w:val="000000"/>
          <w:sz w:val="28"/>
          <w:szCs w:val="28"/>
        </w:rPr>
        <w:t>5100</w:t>
      </w:r>
      <w:r w:rsidR="007A4718" w:rsidRPr="00712AB1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2F0172" w:rsidRPr="00712AB1" w:rsidRDefault="000B397A" w:rsidP="00712A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sz w:val="28"/>
          <w:szCs w:val="28"/>
        </w:rPr>
        <w:t>Существующая отапливаемая площадь строительных фондов</w:t>
      </w:r>
      <w:r w:rsidR="00D77A1D" w:rsidRPr="00712AB1">
        <w:rPr>
          <w:rFonts w:ascii="Times New Roman" w:hAnsi="Times New Roman"/>
          <w:sz w:val="28"/>
          <w:szCs w:val="28"/>
        </w:rPr>
        <w:t xml:space="preserve"> и приросты отапливаемой площади строительных фондов</w:t>
      </w:r>
      <w:r w:rsidR="00393D4B" w:rsidRPr="00712AB1">
        <w:rPr>
          <w:rFonts w:ascii="Times New Roman" w:hAnsi="Times New Roman"/>
          <w:color w:val="000000"/>
          <w:sz w:val="28"/>
          <w:szCs w:val="28"/>
        </w:rPr>
        <w:t>, присоединенных к котельной, представлены</w:t>
      </w:r>
      <w:r w:rsidRPr="00712AB1">
        <w:rPr>
          <w:rFonts w:ascii="Times New Roman" w:hAnsi="Times New Roman"/>
          <w:color w:val="000000"/>
          <w:sz w:val="28"/>
          <w:szCs w:val="28"/>
        </w:rPr>
        <w:t xml:space="preserve"> в таблице 1.</w:t>
      </w:r>
    </w:p>
    <w:p w:rsidR="009E7117" w:rsidRPr="00712AB1" w:rsidRDefault="009E7117" w:rsidP="00712AB1">
      <w:pPr>
        <w:shd w:val="clear" w:color="auto" w:fill="FFFFFF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712AB1">
        <w:rPr>
          <w:rFonts w:ascii="Times New Roman" w:hAnsi="Times New Roman"/>
          <w:color w:val="000000"/>
          <w:sz w:val="28"/>
          <w:szCs w:val="28"/>
        </w:rPr>
        <w:t xml:space="preserve">Таблица 1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114"/>
        <w:gridCol w:w="1276"/>
        <w:gridCol w:w="1417"/>
        <w:gridCol w:w="1276"/>
        <w:gridCol w:w="1276"/>
        <w:gridCol w:w="1276"/>
        <w:gridCol w:w="1167"/>
      </w:tblGrid>
      <w:tr w:rsidR="006E05B4" w:rsidRPr="00712AB1" w:rsidTr="00F042B2">
        <w:trPr>
          <w:tblHeader/>
        </w:trPr>
        <w:tc>
          <w:tcPr>
            <w:tcW w:w="404" w:type="dxa"/>
            <w:vMerge w:val="restart"/>
            <w:vAlign w:val="center"/>
          </w:tcPr>
          <w:p w:rsidR="006E05B4" w:rsidRPr="00712AB1" w:rsidRDefault="006E05B4" w:rsidP="009E71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E05B4" w:rsidRPr="00712AB1" w:rsidRDefault="006E05B4" w:rsidP="009E71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14" w:type="dxa"/>
            <w:vMerge w:val="restart"/>
            <w:vAlign w:val="center"/>
          </w:tcPr>
          <w:p w:rsidR="006E05B4" w:rsidRPr="00712AB1" w:rsidRDefault="006E05B4" w:rsidP="009E71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Потребители</w:t>
            </w:r>
          </w:p>
        </w:tc>
        <w:tc>
          <w:tcPr>
            <w:tcW w:w="7688" w:type="dxa"/>
            <w:gridSpan w:val="6"/>
          </w:tcPr>
          <w:p w:rsidR="006E05B4" w:rsidRPr="00712AB1" w:rsidRDefault="006E05B4" w:rsidP="00152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Площадь строительных</w:t>
            </w:r>
            <w:r w:rsidR="00393D4B" w:rsidRPr="00712AB1">
              <w:rPr>
                <w:rFonts w:ascii="Times New Roman" w:hAnsi="Times New Roman"/>
                <w:sz w:val="20"/>
                <w:szCs w:val="20"/>
              </w:rPr>
              <w:t xml:space="preserve"> фондов с учетом развития с 202</w:t>
            </w:r>
            <w:r w:rsidR="00152C87">
              <w:rPr>
                <w:rFonts w:ascii="Times New Roman" w:hAnsi="Times New Roman"/>
                <w:sz w:val="20"/>
                <w:szCs w:val="20"/>
              </w:rPr>
              <w:t>1</w:t>
            </w:r>
            <w:r w:rsidR="00393D4B" w:rsidRPr="00712AB1">
              <w:rPr>
                <w:rFonts w:ascii="Times New Roman" w:hAnsi="Times New Roman"/>
                <w:sz w:val="20"/>
                <w:szCs w:val="20"/>
              </w:rPr>
              <w:t xml:space="preserve"> по 203</w:t>
            </w:r>
            <w:r w:rsidR="00152C87">
              <w:rPr>
                <w:rFonts w:ascii="Times New Roman" w:hAnsi="Times New Roman"/>
                <w:sz w:val="20"/>
                <w:szCs w:val="20"/>
              </w:rPr>
              <w:t>1</w:t>
            </w:r>
            <w:r w:rsidRPr="00712AB1">
              <w:rPr>
                <w:rFonts w:ascii="Times New Roman" w:hAnsi="Times New Roman"/>
                <w:sz w:val="20"/>
                <w:szCs w:val="20"/>
              </w:rPr>
              <w:t xml:space="preserve"> годы, м</w:t>
            </w:r>
            <w:r w:rsidRPr="00712AB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6E05B4" w:rsidRPr="00712AB1" w:rsidTr="00F042B2">
        <w:trPr>
          <w:tblHeader/>
        </w:trPr>
        <w:tc>
          <w:tcPr>
            <w:tcW w:w="404" w:type="dxa"/>
            <w:vMerge/>
          </w:tcPr>
          <w:p w:rsidR="006E05B4" w:rsidRPr="00712AB1" w:rsidRDefault="006E05B4" w:rsidP="009E71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6E05B4" w:rsidRPr="00712AB1" w:rsidRDefault="006E05B4" w:rsidP="009E71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05B4" w:rsidRPr="00712AB1" w:rsidRDefault="00393D4B" w:rsidP="00152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6E05B4" w:rsidRPr="00712AB1" w:rsidRDefault="00393D4B" w:rsidP="00152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6E05B4" w:rsidRPr="00712AB1" w:rsidRDefault="00393D4B" w:rsidP="00152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6E05B4" w:rsidRPr="00712AB1" w:rsidRDefault="00393D4B" w:rsidP="00152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6E05B4" w:rsidRPr="00712AB1" w:rsidRDefault="00393D4B" w:rsidP="00152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7" w:type="dxa"/>
            <w:vAlign w:val="center"/>
          </w:tcPr>
          <w:p w:rsidR="006E05B4" w:rsidRPr="00712AB1" w:rsidRDefault="00FD7267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9</w:t>
            </w:r>
            <w:r w:rsidRPr="00712AB1">
              <w:rPr>
                <w:rFonts w:ascii="Times New Roman" w:hAnsi="Times New Roman"/>
                <w:sz w:val="20"/>
                <w:szCs w:val="20"/>
              </w:rPr>
              <w:t>–2031</w:t>
            </w:r>
          </w:p>
        </w:tc>
      </w:tr>
      <w:tr w:rsidR="006E05B4" w:rsidRPr="00712AB1" w:rsidTr="00F042B2">
        <w:trPr>
          <w:tblHeader/>
        </w:trPr>
        <w:tc>
          <w:tcPr>
            <w:tcW w:w="10206" w:type="dxa"/>
            <w:gridSpan w:val="8"/>
          </w:tcPr>
          <w:p w:rsidR="006E05B4" w:rsidRPr="00712AB1" w:rsidRDefault="00302A1D" w:rsidP="00393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6C8">
              <w:rPr>
                <w:rFonts w:ascii="Times New Roman" w:hAnsi="Times New Roman"/>
                <w:color w:val="000000"/>
                <w:sz w:val="20"/>
                <w:szCs w:val="20"/>
              </w:rPr>
              <w:t>Газовая</w:t>
            </w:r>
            <w:r w:rsidR="00393D4B" w:rsidRPr="009926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котельная </w:t>
            </w:r>
            <w:r w:rsidR="00152C87" w:rsidRPr="009926C8">
              <w:rPr>
                <w:rFonts w:ascii="Times New Roman" w:hAnsi="Times New Roman"/>
                <w:color w:val="000000"/>
                <w:sz w:val="20"/>
                <w:szCs w:val="20"/>
              </w:rPr>
              <w:t>с. Кундравы</w:t>
            </w:r>
          </w:p>
        </w:tc>
      </w:tr>
      <w:tr w:rsidR="007F6BEF" w:rsidRPr="00712AB1" w:rsidTr="00AA11B3">
        <w:trPr>
          <w:tblHeader/>
        </w:trPr>
        <w:tc>
          <w:tcPr>
            <w:tcW w:w="404" w:type="dxa"/>
          </w:tcPr>
          <w:p w:rsidR="007F6BEF" w:rsidRPr="00712AB1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14" w:type="dxa"/>
          </w:tcPr>
          <w:p w:rsidR="007F6BEF" w:rsidRPr="00712AB1" w:rsidRDefault="007F6BEF" w:rsidP="001B01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12AB1">
              <w:rPr>
                <w:rFonts w:ascii="Times New Roman" w:hAnsi="Times New Roman"/>
                <w:sz w:val="20"/>
                <w:szCs w:val="20"/>
              </w:rPr>
              <w:t>илые дома</w:t>
            </w:r>
          </w:p>
        </w:tc>
        <w:tc>
          <w:tcPr>
            <w:tcW w:w="1276" w:type="dxa"/>
            <w:vAlign w:val="center"/>
          </w:tcPr>
          <w:p w:rsidR="007F6BEF" w:rsidRPr="004777FC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15485,1</w:t>
            </w:r>
          </w:p>
        </w:tc>
        <w:tc>
          <w:tcPr>
            <w:tcW w:w="1417" w:type="dxa"/>
            <w:vAlign w:val="center"/>
          </w:tcPr>
          <w:p w:rsidR="007F6BEF" w:rsidRPr="004777FC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15485,1</w:t>
            </w:r>
          </w:p>
        </w:tc>
        <w:tc>
          <w:tcPr>
            <w:tcW w:w="1276" w:type="dxa"/>
            <w:vAlign w:val="center"/>
          </w:tcPr>
          <w:p w:rsidR="007F6BEF" w:rsidRPr="004777FC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15485,1</w:t>
            </w:r>
          </w:p>
        </w:tc>
        <w:tc>
          <w:tcPr>
            <w:tcW w:w="1276" w:type="dxa"/>
            <w:vAlign w:val="center"/>
          </w:tcPr>
          <w:p w:rsidR="007F6BEF" w:rsidRPr="004777FC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15485,1</w:t>
            </w:r>
          </w:p>
        </w:tc>
        <w:tc>
          <w:tcPr>
            <w:tcW w:w="1276" w:type="dxa"/>
            <w:vAlign w:val="center"/>
          </w:tcPr>
          <w:p w:rsidR="007F6BEF" w:rsidRPr="004777FC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15485,1</w:t>
            </w:r>
          </w:p>
        </w:tc>
        <w:tc>
          <w:tcPr>
            <w:tcW w:w="1167" w:type="dxa"/>
            <w:vAlign w:val="center"/>
          </w:tcPr>
          <w:p w:rsidR="007F6BEF" w:rsidRPr="004777FC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15485,1</w:t>
            </w:r>
          </w:p>
        </w:tc>
      </w:tr>
      <w:tr w:rsidR="007F6BEF" w:rsidRPr="00712AB1" w:rsidTr="007F6BEF">
        <w:trPr>
          <w:tblHeader/>
        </w:trPr>
        <w:tc>
          <w:tcPr>
            <w:tcW w:w="404" w:type="dxa"/>
          </w:tcPr>
          <w:p w:rsidR="007F6BEF" w:rsidRPr="00712AB1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</w:tcPr>
          <w:p w:rsidR="007F6BEF" w:rsidRPr="00712AB1" w:rsidRDefault="007F6BEF" w:rsidP="001B01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организации</w:t>
            </w:r>
          </w:p>
        </w:tc>
        <w:tc>
          <w:tcPr>
            <w:tcW w:w="1276" w:type="dxa"/>
          </w:tcPr>
          <w:p w:rsidR="007F6BEF" w:rsidRDefault="007F6BEF" w:rsidP="007F6BEF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6246,74</w:t>
            </w:r>
          </w:p>
        </w:tc>
        <w:tc>
          <w:tcPr>
            <w:tcW w:w="1417" w:type="dxa"/>
          </w:tcPr>
          <w:p w:rsidR="007F6BEF" w:rsidRDefault="007F6BEF" w:rsidP="007F6BEF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6246,74</w:t>
            </w:r>
          </w:p>
        </w:tc>
        <w:tc>
          <w:tcPr>
            <w:tcW w:w="1276" w:type="dxa"/>
          </w:tcPr>
          <w:p w:rsidR="007F6BEF" w:rsidRDefault="007F6BEF" w:rsidP="007F6BEF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6246,74</w:t>
            </w:r>
          </w:p>
        </w:tc>
        <w:tc>
          <w:tcPr>
            <w:tcW w:w="1276" w:type="dxa"/>
          </w:tcPr>
          <w:p w:rsidR="007F6BEF" w:rsidRDefault="007F6BEF" w:rsidP="001B01F9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6246,74</w:t>
            </w:r>
          </w:p>
        </w:tc>
        <w:tc>
          <w:tcPr>
            <w:tcW w:w="1276" w:type="dxa"/>
          </w:tcPr>
          <w:p w:rsidR="007F6BEF" w:rsidRDefault="007F6BEF" w:rsidP="001B01F9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6246,74</w:t>
            </w:r>
          </w:p>
        </w:tc>
        <w:tc>
          <w:tcPr>
            <w:tcW w:w="1167" w:type="dxa"/>
          </w:tcPr>
          <w:p w:rsidR="007F6BEF" w:rsidRDefault="007F6BEF" w:rsidP="001B01F9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6246,74</w:t>
            </w:r>
          </w:p>
        </w:tc>
      </w:tr>
      <w:tr w:rsidR="007F6BEF" w:rsidRPr="00712AB1" w:rsidTr="00F042B2">
        <w:trPr>
          <w:tblHeader/>
        </w:trPr>
        <w:tc>
          <w:tcPr>
            <w:tcW w:w="404" w:type="dxa"/>
          </w:tcPr>
          <w:p w:rsidR="007F6BEF" w:rsidRPr="00712AB1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</w:tcPr>
          <w:p w:rsidR="007F6BEF" w:rsidRPr="00712AB1" w:rsidRDefault="007F6BEF" w:rsidP="001B01F9">
            <w:pPr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</w:rPr>
              <w:t>чие организации</w:t>
            </w:r>
          </w:p>
        </w:tc>
        <w:tc>
          <w:tcPr>
            <w:tcW w:w="1276" w:type="dxa"/>
            <w:vAlign w:val="center"/>
          </w:tcPr>
          <w:p w:rsidR="007F6BEF" w:rsidRPr="00712AB1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1649,8</w:t>
            </w:r>
          </w:p>
        </w:tc>
        <w:tc>
          <w:tcPr>
            <w:tcW w:w="1417" w:type="dxa"/>
            <w:vAlign w:val="center"/>
          </w:tcPr>
          <w:p w:rsidR="007F6BEF" w:rsidRPr="00712AB1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1649,8</w:t>
            </w:r>
          </w:p>
        </w:tc>
        <w:tc>
          <w:tcPr>
            <w:tcW w:w="1276" w:type="dxa"/>
            <w:vAlign w:val="center"/>
          </w:tcPr>
          <w:p w:rsidR="007F6BEF" w:rsidRPr="00712AB1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1649,8</w:t>
            </w:r>
          </w:p>
        </w:tc>
        <w:tc>
          <w:tcPr>
            <w:tcW w:w="1276" w:type="dxa"/>
            <w:vAlign w:val="center"/>
          </w:tcPr>
          <w:p w:rsidR="007F6BEF" w:rsidRPr="00712AB1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1649,8</w:t>
            </w:r>
          </w:p>
        </w:tc>
        <w:tc>
          <w:tcPr>
            <w:tcW w:w="1276" w:type="dxa"/>
            <w:vAlign w:val="center"/>
          </w:tcPr>
          <w:p w:rsidR="007F6BEF" w:rsidRPr="00712AB1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1649,8</w:t>
            </w:r>
          </w:p>
        </w:tc>
        <w:tc>
          <w:tcPr>
            <w:tcW w:w="1167" w:type="dxa"/>
            <w:vAlign w:val="center"/>
          </w:tcPr>
          <w:p w:rsidR="007F6BEF" w:rsidRPr="00712AB1" w:rsidRDefault="007F6BEF" w:rsidP="001B0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1649,8</w:t>
            </w:r>
          </w:p>
        </w:tc>
      </w:tr>
    </w:tbl>
    <w:p w:rsidR="002F0172" w:rsidRPr="00712AB1" w:rsidRDefault="002F0172" w:rsidP="000B397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6B3" w:rsidRPr="005B7352" w:rsidRDefault="003D26B3" w:rsidP="00322E48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26B3" w:rsidRPr="005B7352" w:rsidRDefault="003D26B3" w:rsidP="006623B9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" w:name="_Toc58525086"/>
      <w:r w:rsidRPr="005B7352">
        <w:rPr>
          <w:rFonts w:ascii="Times New Roman" w:hAnsi="Times New Roman"/>
          <w:sz w:val="28"/>
          <w:szCs w:val="28"/>
        </w:rPr>
        <w:t>Раздел 2. Существующие и перспективные балансы тепловой мощности источников тепловой энергии и тепловой нагрузки потребителей</w:t>
      </w:r>
      <w:bookmarkEnd w:id="3"/>
    </w:p>
    <w:p w:rsidR="003D26B3" w:rsidRPr="005B7352" w:rsidRDefault="003D26B3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_Toc58525087"/>
      <w:r w:rsidRPr="005B7352">
        <w:rPr>
          <w:rFonts w:ascii="Times New Roman" w:hAnsi="Times New Roman"/>
          <w:sz w:val="28"/>
          <w:szCs w:val="28"/>
        </w:rPr>
        <w:t>2.1 Описание существующих и перспективных зон действия систем теплоснабжения, источников тепловой энергии</w:t>
      </w:r>
      <w:bookmarkEnd w:id="4"/>
    </w:p>
    <w:p w:rsidR="001B01F9" w:rsidRDefault="00846DDE" w:rsidP="00CF21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0601">
        <w:rPr>
          <w:rFonts w:ascii="Times New Roman" w:hAnsi="Times New Roman"/>
          <w:sz w:val="28"/>
          <w:szCs w:val="28"/>
        </w:rPr>
        <w:t>Зона действия системы централизованного теплоснабжения</w:t>
      </w:r>
      <w:r w:rsidR="00027A8C" w:rsidRPr="00E60601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027A8C" w:rsidRPr="00E60601">
        <w:rPr>
          <w:rFonts w:ascii="Times New Roman" w:hAnsi="Times New Roman"/>
          <w:sz w:val="28"/>
          <w:szCs w:val="28"/>
        </w:rPr>
        <w:t xml:space="preserve"> сельского </w:t>
      </w:r>
      <w:r w:rsidRPr="00E60601">
        <w:rPr>
          <w:rFonts w:ascii="Times New Roman" w:hAnsi="Times New Roman"/>
          <w:sz w:val="28"/>
          <w:szCs w:val="28"/>
        </w:rPr>
        <w:t>поселения,</w:t>
      </w:r>
      <w:r w:rsidR="00027A8C" w:rsidRPr="00E60601">
        <w:rPr>
          <w:rFonts w:ascii="Times New Roman" w:hAnsi="Times New Roman"/>
          <w:sz w:val="28"/>
          <w:szCs w:val="28"/>
        </w:rPr>
        <w:t xml:space="preserve"> с</w:t>
      </w:r>
      <w:r w:rsidRPr="00E60601">
        <w:rPr>
          <w:rFonts w:ascii="Times New Roman" w:hAnsi="Times New Roman"/>
          <w:sz w:val="28"/>
          <w:szCs w:val="28"/>
        </w:rPr>
        <w:t>о</w:t>
      </w:r>
      <w:r w:rsidR="00027A8C" w:rsidRPr="00E60601">
        <w:rPr>
          <w:rFonts w:ascii="Times New Roman" w:hAnsi="Times New Roman"/>
          <w:sz w:val="28"/>
          <w:szCs w:val="28"/>
        </w:rPr>
        <w:t>стоящ</w:t>
      </w:r>
      <w:r w:rsidR="007D411D" w:rsidRPr="00E60601">
        <w:rPr>
          <w:rFonts w:ascii="Times New Roman" w:hAnsi="Times New Roman"/>
          <w:sz w:val="28"/>
          <w:szCs w:val="28"/>
        </w:rPr>
        <w:t>ая</w:t>
      </w:r>
      <w:r w:rsidRPr="00E60601">
        <w:rPr>
          <w:rFonts w:ascii="Times New Roman" w:hAnsi="Times New Roman"/>
          <w:sz w:val="28"/>
          <w:szCs w:val="28"/>
        </w:rPr>
        <w:t xml:space="preserve"> из </w:t>
      </w:r>
      <w:r w:rsidR="00027A8C" w:rsidRPr="00E60601">
        <w:rPr>
          <w:rFonts w:ascii="Times New Roman" w:hAnsi="Times New Roman"/>
          <w:sz w:val="28"/>
          <w:szCs w:val="28"/>
        </w:rPr>
        <w:t xml:space="preserve">газовой </w:t>
      </w:r>
      <w:r w:rsidRPr="00E60601">
        <w:rPr>
          <w:rFonts w:ascii="Times New Roman" w:hAnsi="Times New Roman"/>
          <w:sz w:val="28"/>
          <w:szCs w:val="28"/>
        </w:rPr>
        <w:t xml:space="preserve">котельной и тепловых сетей, </w:t>
      </w:r>
      <w:r w:rsidR="007D411D" w:rsidRPr="00E60601">
        <w:rPr>
          <w:rFonts w:ascii="Times New Roman" w:hAnsi="Times New Roman"/>
          <w:sz w:val="28"/>
          <w:szCs w:val="28"/>
        </w:rPr>
        <w:t>распол</w:t>
      </w:r>
      <w:r w:rsidR="001E74E1">
        <w:rPr>
          <w:rFonts w:ascii="Times New Roman" w:hAnsi="Times New Roman"/>
          <w:sz w:val="28"/>
          <w:szCs w:val="28"/>
        </w:rPr>
        <w:t>агается</w:t>
      </w:r>
      <w:r w:rsidR="00361387" w:rsidRPr="00E60601">
        <w:rPr>
          <w:rFonts w:ascii="Times New Roman" w:hAnsi="Times New Roman"/>
          <w:sz w:val="28"/>
          <w:szCs w:val="28"/>
        </w:rPr>
        <w:t xml:space="preserve"> </w:t>
      </w:r>
      <w:r w:rsidR="00CF2159" w:rsidRPr="00E60601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Pr="00E60601">
        <w:rPr>
          <w:rFonts w:ascii="Times New Roman" w:hAnsi="Times New Roman"/>
          <w:sz w:val="28"/>
          <w:szCs w:val="28"/>
        </w:rPr>
        <w:t>.</w:t>
      </w:r>
      <w:r w:rsidR="00213C1E" w:rsidRPr="00E60601">
        <w:rPr>
          <w:rFonts w:ascii="Times New Roman" w:hAnsi="Times New Roman"/>
          <w:sz w:val="28"/>
          <w:szCs w:val="28"/>
        </w:rPr>
        <w:t xml:space="preserve"> </w:t>
      </w:r>
      <w:r w:rsidR="007D411D" w:rsidRPr="00E60601">
        <w:rPr>
          <w:rFonts w:ascii="Times New Roman" w:hAnsi="Times New Roman"/>
          <w:sz w:val="28"/>
          <w:szCs w:val="28"/>
        </w:rPr>
        <w:t>Собственником</w:t>
      </w:r>
      <w:r w:rsidR="00213C1E" w:rsidRPr="00E60601">
        <w:rPr>
          <w:rFonts w:ascii="Times New Roman" w:hAnsi="Times New Roman"/>
          <w:sz w:val="28"/>
          <w:szCs w:val="28"/>
        </w:rPr>
        <w:t xml:space="preserve"> </w:t>
      </w:r>
      <w:r w:rsidR="007D411D" w:rsidRPr="00E60601">
        <w:rPr>
          <w:rFonts w:ascii="Times New Roman" w:hAnsi="Times New Roman"/>
          <w:sz w:val="28"/>
          <w:szCs w:val="28"/>
        </w:rPr>
        <w:t xml:space="preserve">газовых котельных и тепловых сетей </w:t>
      </w:r>
    </w:p>
    <w:p w:rsidR="00567D75" w:rsidRPr="00E60601" w:rsidRDefault="00152C87" w:rsidP="001B01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Кундравы</w:t>
      </w:r>
      <w:r w:rsidR="001E74E1">
        <w:rPr>
          <w:rFonts w:ascii="Times New Roman" w:hAnsi="Times New Roman"/>
          <w:sz w:val="28"/>
          <w:szCs w:val="28"/>
        </w:rPr>
        <w:t xml:space="preserve"> </w:t>
      </w:r>
      <w:r w:rsidR="007D411D" w:rsidRPr="00E60601">
        <w:rPr>
          <w:rFonts w:ascii="Times New Roman" w:hAnsi="Times New Roman"/>
          <w:sz w:val="28"/>
          <w:szCs w:val="28"/>
        </w:rPr>
        <w:t xml:space="preserve">является Администрация </w:t>
      </w:r>
      <w:r>
        <w:rPr>
          <w:rFonts w:ascii="Times New Roman" w:hAnsi="Times New Roman"/>
          <w:sz w:val="28"/>
          <w:szCs w:val="28"/>
        </w:rPr>
        <w:t>Кундравинского</w:t>
      </w:r>
      <w:r w:rsidR="007D411D" w:rsidRPr="00E60601">
        <w:rPr>
          <w:rFonts w:ascii="Times New Roman" w:hAnsi="Times New Roman"/>
          <w:sz w:val="28"/>
          <w:szCs w:val="28"/>
        </w:rPr>
        <w:t xml:space="preserve"> сельского поселения. О</w:t>
      </w:r>
      <w:r w:rsidR="00780EA7" w:rsidRPr="00E60601">
        <w:rPr>
          <w:rFonts w:ascii="Times New Roman" w:hAnsi="Times New Roman"/>
          <w:sz w:val="28"/>
          <w:szCs w:val="28"/>
        </w:rPr>
        <w:t>бслужива</w:t>
      </w:r>
      <w:r w:rsidR="007D411D" w:rsidRPr="00E60601">
        <w:rPr>
          <w:rFonts w:ascii="Times New Roman" w:hAnsi="Times New Roman"/>
          <w:sz w:val="28"/>
          <w:szCs w:val="28"/>
        </w:rPr>
        <w:t>ние</w:t>
      </w:r>
      <w:r w:rsidR="00567D75" w:rsidRPr="00E60601">
        <w:rPr>
          <w:rFonts w:ascii="Times New Roman" w:hAnsi="Times New Roman"/>
          <w:sz w:val="28"/>
          <w:szCs w:val="28"/>
        </w:rPr>
        <w:t xml:space="preserve"> и э</w:t>
      </w:r>
      <w:r w:rsidR="007D411D" w:rsidRPr="00E60601">
        <w:rPr>
          <w:rFonts w:ascii="Times New Roman" w:hAnsi="Times New Roman"/>
          <w:sz w:val="28"/>
          <w:szCs w:val="28"/>
        </w:rPr>
        <w:t>ксплуатацию</w:t>
      </w:r>
      <w:r w:rsidR="00780EA7" w:rsidRPr="00E60601">
        <w:rPr>
          <w:rFonts w:ascii="Times New Roman" w:hAnsi="Times New Roman"/>
          <w:sz w:val="28"/>
          <w:szCs w:val="28"/>
        </w:rPr>
        <w:t xml:space="preserve"> газов</w:t>
      </w:r>
      <w:r w:rsidR="007D411D" w:rsidRPr="00E60601">
        <w:rPr>
          <w:rFonts w:ascii="Times New Roman" w:hAnsi="Times New Roman"/>
          <w:sz w:val="28"/>
          <w:szCs w:val="28"/>
        </w:rPr>
        <w:t>ых</w:t>
      </w:r>
      <w:r w:rsidR="00027A8C" w:rsidRPr="00E60601">
        <w:rPr>
          <w:rFonts w:ascii="Times New Roman" w:hAnsi="Times New Roman"/>
          <w:sz w:val="28"/>
          <w:szCs w:val="28"/>
        </w:rPr>
        <w:t xml:space="preserve"> </w:t>
      </w:r>
      <w:r w:rsidR="00780EA7" w:rsidRPr="00E60601">
        <w:rPr>
          <w:rFonts w:ascii="Times New Roman" w:hAnsi="Times New Roman"/>
          <w:sz w:val="28"/>
          <w:szCs w:val="28"/>
        </w:rPr>
        <w:t>котельн</w:t>
      </w:r>
      <w:r w:rsidR="007D411D" w:rsidRPr="00E60601">
        <w:rPr>
          <w:rFonts w:ascii="Times New Roman" w:hAnsi="Times New Roman"/>
          <w:sz w:val="28"/>
          <w:szCs w:val="28"/>
        </w:rPr>
        <w:t>ых тепловых сетей</w:t>
      </w:r>
      <w:r w:rsidR="00780EA7" w:rsidRPr="00E60601">
        <w:rPr>
          <w:rFonts w:ascii="Times New Roman" w:hAnsi="Times New Roman"/>
          <w:sz w:val="28"/>
          <w:szCs w:val="28"/>
        </w:rPr>
        <w:t xml:space="preserve"> </w:t>
      </w:r>
      <w:r w:rsidR="003D26B3" w:rsidRPr="00E60601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Кундравинского</w:t>
      </w:r>
      <w:r w:rsidR="007D411D" w:rsidRPr="00E6060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F2159" w:rsidRPr="00E60601">
        <w:rPr>
          <w:rFonts w:ascii="Times New Roman" w:hAnsi="Times New Roman"/>
          <w:sz w:val="28"/>
          <w:szCs w:val="28"/>
        </w:rPr>
        <w:t xml:space="preserve"> </w:t>
      </w:r>
      <w:r w:rsidR="006B4542" w:rsidRPr="00E60601">
        <w:rPr>
          <w:rFonts w:ascii="Times New Roman" w:hAnsi="Times New Roman"/>
          <w:sz w:val="28"/>
          <w:szCs w:val="28"/>
        </w:rPr>
        <w:t>осуществляе</w:t>
      </w:r>
      <w:r w:rsidR="003D26B3" w:rsidRPr="00E60601">
        <w:rPr>
          <w:rFonts w:ascii="Times New Roman" w:hAnsi="Times New Roman"/>
          <w:sz w:val="28"/>
          <w:szCs w:val="28"/>
        </w:rPr>
        <w:t xml:space="preserve">т </w:t>
      </w:r>
      <w:r w:rsidR="001E74E1" w:rsidRPr="001E74E1">
        <w:rPr>
          <w:rFonts w:ascii="Times New Roman" w:hAnsi="Times New Roman"/>
          <w:sz w:val="28"/>
          <w:szCs w:val="20"/>
        </w:rPr>
        <w:t>ООО «</w:t>
      </w:r>
      <w:r w:rsidR="001B01F9">
        <w:rPr>
          <w:rFonts w:ascii="Times New Roman" w:hAnsi="Times New Roman"/>
          <w:sz w:val="28"/>
          <w:szCs w:val="20"/>
        </w:rPr>
        <w:t>Тимирязевское ЖКХ</w:t>
      </w:r>
      <w:r w:rsidR="001E74E1" w:rsidRPr="001E74E1">
        <w:rPr>
          <w:rFonts w:ascii="Times New Roman" w:hAnsi="Times New Roman"/>
          <w:sz w:val="28"/>
          <w:szCs w:val="20"/>
        </w:rPr>
        <w:t>»</w:t>
      </w:r>
      <w:r w:rsidR="006B4542" w:rsidRPr="00E60601">
        <w:rPr>
          <w:rFonts w:ascii="Times New Roman" w:hAnsi="Times New Roman"/>
          <w:sz w:val="28"/>
          <w:szCs w:val="28"/>
        </w:rPr>
        <w:t>.</w:t>
      </w:r>
      <w:r w:rsidR="00A041F7" w:rsidRPr="00E60601">
        <w:rPr>
          <w:rFonts w:ascii="Times New Roman" w:hAnsi="Times New Roman"/>
          <w:sz w:val="28"/>
          <w:szCs w:val="28"/>
        </w:rPr>
        <w:t xml:space="preserve"> </w:t>
      </w:r>
    </w:p>
    <w:p w:rsidR="00CA2C14" w:rsidRPr="005B7352" w:rsidRDefault="00CA2C14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В зоне д</w:t>
      </w:r>
      <w:r w:rsidR="00D2045C">
        <w:rPr>
          <w:rFonts w:ascii="Times New Roman" w:hAnsi="Times New Roman"/>
          <w:sz w:val="28"/>
          <w:szCs w:val="28"/>
        </w:rPr>
        <w:t xml:space="preserve">ействия системы </w:t>
      </w:r>
      <w:r w:rsidR="007D411D">
        <w:rPr>
          <w:rFonts w:ascii="Times New Roman" w:hAnsi="Times New Roman"/>
          <w:sz w:val="28"/>
          <w:szCs w:val="28"/>
        </w:rPr>
        <w:t xml:space="preserve">централизованного </w:t>
      </w:r>
      <w:r w:rsidR="00D2045C">
        <w:rPr>
          <w:rFonts w:ascii="Times New Roman" w:hAnsi="Times New Roman"/>
          <w:sz w:val="28"/>
          <w:szCs w:val="28"/>
        </w:rPr>
        <w:t xml:space="preserve">теплоснабжения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E60601">
        <w:rPr>
          <w:rFonts w:ascii="Times New Roman" w:hAnsi="Times New Roman"/>
          <w:sz w:val="28"/>
          <w:szCs w:val="28"/>
        </w:rPr>
        <w:t xml:space="preserve"> сельского по</w:t>
      </w:r>
      <w:r w:rsidR="007D411D">
        <w:rPr>
          <w:rFonts w:ascii="Times New Roman" w:hAnsi="Times New Roman"/>
          <w:sz w:val="28"/>
          <w:szCs w:val="28"/>
        </w:rPr>
        <w:t>селения</w:t>
      </w:r>
      <w:r w:rsidR="0077089F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суммарная договорная тепловая нагрузка потребителей составляет</w:t>
      </w:r>
      <w:r w:rsidR="001B01F9">
        <w:rPr>
          <w:rFonts w:ascii="Times New Roman" w:hAnsi="Times New Roman"/>
          <w:sz w:val="28"/>
          <w:szCs w:val="28"/>
        </w:rPr>
        <w:t xml:space="preserve"> </w:t>
      </w:r>
      <w:r w:rsidR="00CD3C95">
        <w:rPr>
          <w:rFonts w:ascii="Times New Roman" w:hAnsi="Times New Roman"/>
          <w:sz w:val="28"/>
          <w:szCs w:val="28"/>
        </w:rPr>
        <w:t xml:space="preserve"> </w:t>
      </w:r>
      <w:r w:rsidR="001B01F9">
        <w:rPr>
          <w:rFonts w:ascii="Times New Roman" w:hAnsi="Times New Roman"/>
          <w:sz w:val="28"/>
          <w:szCs w:val="28"/>
        </w:rPr>
        <w:t>2,48</w:t>
      </w:r>
      <w:r w:rsidR="00D57520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Гкал/час</w:t>
      </w:r>
      <w:r w:rsidR="00AF19C9">
        <w:rPr>
          <w:rFonts w:ascii="Times New Roman" w:hAnsi="Times New Roman"/>
          <w:sz w:val="28"/>
          <w:szCs w:val="28"/>
        </w:rPr>
        <w:t>.</w:t>
      </w:r>
    </w:p>
    <w:p w:rsidR="00CA2C14" w:rsidRDefault="00CA2C14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Зона д</w:t>
      </w:r>
      <w:r w:rsidR="00D2045C">
        <w:rPr>
          <w:rFonts w:ascii="Times New Roman" w:hAnsi="Times New Roman"/>
          <w:sz w:val="28"/>
          <w:szCs w:val="28"/>
        </w:rPr>
        <w:t xml:space="preserve">ействия системы теплоснабжения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1E74E1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80E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67D75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сформирована радиальным</w:t>
      </w:r>
      <w:r w:rsidR="00AF19C9">
        <w:rPr>
          <w:rFonts w:ascii="Times New Roman" w:hAnsi="Times New Roman"/>
          <w:sz w:val="28"/>
          <w:szCs w:val="28"/>
        </w:rPr>
        <w:t>и тепловыми сетями</w:t>
      </w:r>
      <w:r w:rsidRPr="005B7352">
        <w:rPr>
          <w:rFonts w:ascii="Times New Roman" w:hAnsi="Times New Roman"/>
          <w:sz w:val="28"/>
          <w:szCs w:val="28"/>
        </w:rPr>
        <w:t xml:space="preserve"> и условно представлена на </w:t>
      </w:r>
      <w:r w:rsidR="005955A3" w:rsidRPr="005B7352">
        <w:rPr>
          <w:rFonts w:ascii="Times New Roman" w:hAnsi="Times New Roman"/>
          <w:sz w:val="28"/>
          <w:szCs w:val="28"/>
        </w:rPr>
        <w:t>рисунке</w:t>
      </w:r>
      <w:r w:rsidRPr="005B7352">
        <w:rPr>
          <w:rFonts w:ascii="Times New Roman" w:hAnsi="Times New Roman"/>
          <w:sz w:val="28"/>
          <w:szCs w:val="28"/>
        </w:rPr>
        <w:t xml:space="preserve"> 1</w:t>
      </w:r>
      <w:r w:rsidR="001E74E1">
        <w:rPr>
          <w:rFonts w:ascii="Times New Roman" w:hAnsi="Times New Roman"/>
          <w:sz w:val="28"/>
          <w:szCs w:val="28"/>
        </w:rPr>
        <w:t>.</w:t>
      </w:r>
    </w:p>
    <w:p w:rsidR="00322E48" w:rsidRDefault="00BB5755" w:rsidP="008229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3C95" w:rsidRDefault="00CD3C95" w:rsidP="00F11F8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4543" w:rsidRDefault="00334543" w:rsidP="001E74E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34543">
        <w:rPr>
          <w:rFonts w:ascii="Times New Roman" w:hAnsi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629.4pt" o:ole="">
            <v:imagedata r:id="rId11" o:title=""/>
          </v:shape>
          <o:OLEObject Type="Embed" ProgID="FoxitReader.Document" ShapeID="_x0000_i1025" DrawAspect="Content" ObjectID="_1806821896" r:id="rId12"/>
        </w:object>
      </w:r>
    </w:p>
    <w:p w:rsidR="00153E22" w:rsidRDefault="00F11F83" w:rsidP="001E74E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 Зона</w:t>
      </w:r>
      <w:r w:rsidR="000A6C47">
        <w:rPr>
          <w:rFonts w:ascii="Times New Roman" w:hAnsi="Times New Roman"/>
          <w:sz w:val="28"/>
          <w:szCs w:val="28"/>
        </w:rPr>
        <w:t xml:space="preserve"> действия систем</w:t>
      </w:r>
      <w:r>
        <w:rPr>
          <w:rFonts w:ascii="Times New Roman" w:hAnsi="Times New Roman"/>
          <w:sz w:val="28"/>
          <w:szCs w:val="28"/>
        </w:rPr>
        <w:t>ы</w:t>
      </w:r>
      <w:r w:rsidR="000A6C47">
        <w:rPr>
          <w:rFonts w:ascii="Times New Roman" w:hAnsi="Times New Roman"/>
          <w:sz w:val="28"/>
          <w:szCs w:val="28"/>
        </w:rPr>
        <w:t xml:space="preserve"> теплоснабжения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CF2159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0337B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D3C95">
        <w:rPr>
          <w:rFonts w:ascii="Times New Roman" w:hAnsi="Times New Roman"/>
          <w:sz w:val="28"/>
          <w:szCs w:val="28"/>
        </w:rPr>
        <w:br w:type="page"/>
      </w:r>
    </w:p>
    <w:p w:rsidR="00CA2C14" w:rsidRPr="005B7352" w:rsidRDefault="00131F28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_Toc58525088"/>
      <w:r w:rsidRPr="005B7352">
        <w:rPr>
          <w:rFonts w:ascii="Times New Roman" w:hAnsi="Times New Roman"/>
          <w:sz w:val="28"/>
          <w:szCs w:val="28"/>
        </w:rPr>
        <w:lastRenderedPageBreak/>
        <w:t>2.2</w:t>
      </w:r>
      <w:r w:rsidR="00E47D1E" w:rsidRPr="005B7352">
        <w:rPr>
          <w:rFonts w:ascii="Times New Roman" w:hAnsi="Times New Roman"/>
          <w:sz w:val="28"/>
          <w:szCs w:val="28"/>
        </w:rPr>
        <w:t xml:space="preserve"> Описание существующих и перспективных зон действия индивидуальных источников тепловой энергии</w:t>
      </w:r>
      <w:bookmarkEnd w:id="5"/>
    </w:p>
    <w:p w:rsidR="007E7B1D" w:rsidRDefault="004A62DB" w:rsidP="007E7B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Индивидуальные источники тепловой энер</w:t>
      </w:r>
      <w:r w:rsidR="00F11F83">
        <w:rPr>
          <w:rFonts w:ascii="Times New Roman" w:hAnsi="Times New Roman"/>
          <w:sz w:val="28"/>
          <w:szCs w:val="28"/>
        </w:rPr>
        <w:t>гии (индивидуальные теплогенера</w:t>
      </w:r>
      <w:r w:rsidRPr="005B7352">
        <w:rPr>
          <w:rFonts w:ascii="Times New Roman" w:hAnsi="Times New Roman"/>
          <w:sz w:val="28"/>
          <w:szCs w:val="28"/>
        </w:rPr>
        <w:t xml:space="preserve">торы) служат для теплоснабжения </w:t>
      </w:r>
      <w:r w:rsidR="00072AF7">
        <w:rPr>
          <w:rFonts w:ascii="Times New Roman" w:hAnsi="Times New Roman"/>
          <w:sz w:val="28"/>
          <w:szCs w:val="28"/>
        </w:rPr>
        <w:t>индивидуального жилищного фонда</w:t>
      </w:r>
      <w:r w:rsidRPr="005B7352">
        <w:rPr>
          <w:rFonts w:ascii="Times New Roman" w:hAnsi="Times New Roman"/>
          <w:sz w:val="28"/>
          <w:szCs w:val="28"/>
        </w:rPr>
        <w:t xml:space="preserve">. </w:t>
      </w:r>
      <w:r w:rsidR="00567D75">
        <w:rPr>
          <w:rFonts w:ascii="Times New Roman" w:hAnsi="Times New Roman"/>
          <w:sz w:val="28"/>
          <w:szCs w:val="28"/>
        </w:rPr>
        <w:t>Большая ч</w:t>
      </w:r>
      <w:r w:rsidR="00072AF7">
        <w:rPr>
          <w:rFonts w:ascii="Times New Roman" w:hAnsi="Times New Roman"/>
          <w:sz w:val="28"/>
          <w:szCs w:val="28"/>
        </w:rPr>
        <w:t>асть жилых домов, рас</w:t>
      </w:r>
      <w:r w:rsidR="00567D75">
        <w:rPr>
          <w:rFonts w:ascii="Times New Roman" w:hAnsi="Times New Roman"/>
          <w:sz w:val="28"/>
          <w:szCs w:val="28"/>
        </w:rPr>
        <w:t xml:space="preserve">положенных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072AF7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E47D1E" w:rsidRPr="005B7352">
        <w:rPr>
          <w:rFonts w:ascii="Times New Roman" w:hAnsi="Times New Roman"/>
          <w:sz w:val="28"/>
          <w:szCs w:val="28"/>
        </w:rPr>
        <w:t xml:space="preserve"> обеспечиваются тепловой энергией от индивидуальных (автономных) ист</w:t>
      </w:r>
      <w:r w:rsidR="008D5532">
        <w:rPr>
          <w:rFonts w:ascii="Times New Roman" w:hAnsi="Times New Roman"/>
          <w:sz w:val="28"/>
          <w:szCs w:val="28"/>
        </w:rPr>
        <w:t xml:space="preserve">очников тепловой энергии.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0337BB">
        <w:rPr>
          <w:rFonts w:ascii="Times New Roman" w:hAnsi="Times New Roman"/>
          <w:sz w:val="28"/>
          <w:szCs w:val="28"/>
        </w:rPr>
        <w:t xml:space="preserve"> сельского поселения преимущественно печное </w:t>
      </w:r>
      <w:r w:rsidR="002652AC">
        <w:rPr>
          <w:rFonts w:ascii="Times New Roman" w:hAnsi="Times New Roman"/>
          <w:sz w:val="28"/>
          <w:szCs w:val="28"/>
        </w:rPr>
        <w:t xml:space="preserve">дровяное </w:t>
      </w:r>
      <w:r w:rsidR="008D5532">
        <w:rPr>
          <w:rFonts w:ascii="Times New Roman" w:hAnsi="Times New Roman"/>
          <w:sz w:val="28"/>
          <w:szCs w:val="28"/>
        </w:rPr>
        <w:t xml:space="preserve">либо газовое </w:t>
      </w:r>
      <w:r w:rsidR="000337BB">
        <w:rPr>
          <w:rFonts w:ascii="Times New Roman" w:hAnsi="Times New Roman"/>
          <w:sz w:val="28"/>
          <w:szCs w:val="28"/>
        </w:rPr>
        <w:t>отопление</w:t>
      </w:r>
      <w:r w:rsidR="002652AC">
        <w:rPr>
          <w:rFonts w:ascii="Times New Roman" w:hAnsi="Times New Roman"/>
          <w:sz w:val="28"/>
          <w:szCs w:val="28"/>
        </w:rPr>
        <w:t>. Также в качестве индивидуальных источников теплоснабжения применяю</w:t>
      </w:r>
      <w:r w:rsidR="00361387">
        <w:rPr>
          <w:rFonts w:ascii="Times New Roman" w:hAnsi="Times New Roman"/>
          <w:sz w:val="28"/>
          <w:szCs w:val="28"/>
        </w:rPr>
        <w:t>тся электрические котлы и</w:t>
      </w:r>
      <w:r w:rsidR="002652AC">
        <w:rPr>
          <w:rFonts w:ascii="Times New Roman" w:hAnsi="Times New Roman"/>
          <w:sz w:val="28"/>
          <w:szCs w:val="28"/>
        </w:rPr>
        <w:t xml:space="preserve"> источники </w:t>
      </w:r>
      <w:r w:rsidR="008D5532">
        <w:rPr>
          <w:rFonts w:ascii="Times New Roman" w:hAnsi="Times New Roman"/>
          <w:sz w:val="28"/>
          <w:szCs w:val="28"/>
        </w:rPr>
        <w:t xml:space="preserve">тепловой энергии </w:t>
      </w:r>
      <w:r w:rsidR="002652AC">
        <w:rPr>
          <w:rFonts w:ascii="Times New Roman" w:hAnsi="Times New Roman"/>
          <w:sz w:val="28"/>
          <w:szCs w:val="28"/>
        </w:rPr>
        <w:t>смешанного типа.</w:t>
      </w:r>
      <w:bookmarkStart w:id="6" w:name="_Toc58525089"/>
    </w:p>
    <w:p w:rsidR="007E7B1D" w:rsidRDefault="007E7B1D" w:rsidP="007E7B1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F28" w:rsidRPr="005B7352" w:rsidRDefault="00131F28" w:rsidP="007E7B1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</w:t>
      </w:r>
      <w:bookmarkEnd w:id="6"/>
    </w:p>
    <w:p w:rsidR="007E7B1D" w:rsidRDefault="007E7B1D" w:rsidP="004D131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31C" w:rsidRPr="005B7352" w:rsidRDefault="00131F28" w:rsidP="007E7B1D">
      <w:pPr>
        <w:ind w:firstLine="709"/>
        <w:jc w:val="both"/>
        <w:rPr>
          <w:rFonts w:ascii="Times New Roman" w:hAnsi="Times New Roman"/>
          <w:color w:val="000000"/>
          <w:sz w:val="19"/>
          <w:szCs w:val="19"/>
        </w:rPr>
      </w:pPr>
      <w:r w:rsidRPr="005B7352">
        <w:rPr>
          <w:rFonts w:ascii="Times New Roman" w:hAnsi="Times New Roman"/>
          <w:sz w:val="28"/>
          <w:szCs w:val="28"/>
        </w:rPr>
        <w:t xml:space="preserve">Балансы тепловой энергии (мощности) и перспективной тепловой нагрузки в каждой из выделенных зон действия источников тепловой энергии с определением резервов (дефицитов) существующей располагаемой тепловой мощности источников </w:t>
      </w:r>
      <w:r w:rsidR="00072AF7">
        <w:rPr>
          <w:rFonts w:ascii="Times New Roman" w:hAnsi="Times New Roman"/>
          <w:sz w:val="28"/>
          <w:szCs w:val="28"/>
        </w:rPr>
        <w:t>тепловой энергии в период с 202</w:t>
      </w:r>
      <w:r w:rsidR="007F6BEF">
        <w:rPr>
          <w:rFonts w:ascii="Times New Roman" w:hAnsi="Times New Roman"/>
          <w:sz w:val="28"/>
          <w:szCs w:val="28"/>
        </w:rPr>
        <w:t>4</w:t>
      </w:r>
      <w:r w:rsidR="00072AF7">
        <w:rPr>
          <w:rFonts w:ascii="Times New Roman" w:hAnsi="Times New Roman"/>
          <w:sz w:val="28"/>
          <w:szCs w:val="28"/>
        </w:rPr>
        <w:t xml:space="preserve"> по 203</w:t>
      </w:r>
      <w:r w:rsidR="007F6BEF">
        <w:rPr>
          <w:rFonts w:ascii="Times New Roman" w:hAnsi="Times New Roman"/>
          <w:sz w:val="28"/>
          <w:szCs w:val="28"/>
        </w:rPr>
        <w:t>1</w:t>
      </w:r>
      <w:r w:rsidRPr="005B7352">
        <w:rPr>
          <w:rFonts w:ascii="Times New Roman" w:hAnsi="Times New Roman"/>
          <w:sz w:val="28"/>
          <w:szCs w:val="28"/>
        </w:rPr>
        <w:t xml:space="preserve"> годы представлены в таблице</w:t>
      </w:r>
      <w:r w:rsidR="004C6BD1" w:rsidRPr="005B7352">
        <w:rPr>
          <w:rFonts w:ascii="Times New Roman" w:hAnsi="Times New Roman"/>
          <w:sz w:val="28"/>
          <w:szCs w:val="28"/>
        </w:rPr>
        <w:t xml:space="preserve"> </w:t>
      </w:r>
      <w:r w:rsidR="00072AF7">
        <w:rPr>
          <w:rFonts w:ascii="Times New Roman" w:hAnsi="Times New Roman"/>
          <w:sz w:val="28"/>
          <w:szCs w:val="28"/>
        </w:rPr>
        <w:t>3</w:t>
      </w:r>
      <w:r w:rsidRPr="005B7352">
        <w:rPr>
          <w:rFonts w:ascii="Times New Roman" w:hAnsi="Times New Roman"/>
          <w:color w:val="000000"/>
          <w:sz w:val="19"/>
          <w:szCs w:val="19"/>
        </w:rPr>
        <w:t>.</w:t>
      </w:r>
    </w:p>
    <w:p w:rsidR="004D131C" w:rsidRDefault="004D131C" w:rsidP="00AA6C75">
      <w:pPr>
        <w:spacing w:after="120"/>
        <w:ind w:right="111"/>
        <w:jc w:val="right"/>
        <w:rPr>
          <w:rFonts w:ascii="Times New Roman" w:hAnsi="Times New Roman"/>
          <w:color w:val="000000"/>
          <w:sz w:val="28"/>
          <w:szCs w:val="28"/>
        </w:rPr>
      </w:pPr>
      <w:r w:rsidRPr="005B7352">
        <w:rPr>
          <w:rFonts w:ascii="Times New Roman" w:hAnsi="Times New Roman"/>
          <w:color w:val="000000"/>
          <w:sz w:val="28"/>
          <w:szCs w:val="28"/>
        </w:rPr>
        <w:t>Таблица</w:t>
      </w:r>
      <w:r w:rsidR="00072AF7">
        <w:rPr>
          <w:rFonts w:ascii="Times New Roman" w:hAnsi="Times New Roman"/>
          <w:color w:val="000000"/>
          <w:sz w:val="28"/>
          <w:szCs w:val="28"/>
        </w:rPr>
        <w:t xml:space="preserve"> 3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257"/>
        <w:gridCol w:w="731"/>
        <w:gridCol w:w="732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2"/>
        <w:gridCol w:w="11"/>
      </w:tblGrid>
      <w:tr w:rsidR="00D37F69" w:rsidRPr="005B7352" w:rsidTr="001E74E1">
        <w:trPr>
          <w:trHeight w:val="250"/>
        </w:trPr>
        <w:tc>
          <w:tcPr>
            <w:tcW w:w="359" w:type="dxa"/>
            <w:vMerge w:val="restart"/>
            <w:vAlign w:val="center"/>
          </w:tcPr>
          <w:p w:rsidR="00D37F69" w:rsidRPr="005B7352" w:rsidRDefault="00D37F69" w:rsidP="00CD3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37F69" w:rsidRPr="005B7352" w:rsidRDefault="00D37F69" w:rsidP="00CD3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57" w:type="dxa"/>
            <w:vMerge w:val="restart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Источник тепловой энергии</w:t>
            </w:r>
            <w:r w:rsidR="00533DAB">
              <w:rPr>
                <w:rFonts w:ascii="Times New Roman" w:hAnsi="Times New Roman"/>
                <w:sz w:val="20"/>
                <w:szCs w:val="20"/>
              </w:rPr>
              <w:t>,</w:t>
            </w:r>
            <w:r w:rsidR="00533DAB" w:rsidRPr="009926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теплоснабжающая организация</w:t>
            </w:r>
          </w:p>
        </w:tc>
        <w:tc>
          <w:tcPr>
            <w:tcW w:w="1463" w:type="dxa"/>
            <w:gridSpan w:val="2"/>
            <w:vAlign w:val="center"/>
          </w:tcPr>
          <w:p w:rsidR="00D37F69" w:rsidRPr="005B7352" w:rsidRDefault="004259A2" w:rsidP="001E7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  <w:gridSpan w:val="2"/>
            <w:vAlign w:val="center"/>
          </w:tcPr>
          <w:p w:rsidR="00D37F69" w:rsidRPr="005B7352" w:rsidRDefault="004259A2" w:rsidP="001E7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2"/>
            <w:vAlign w:val="center"/>
          </w:tcPr>
          <w:p w:rsidR="00D37F69" w:rsidRPr="005B7352" w:rsidRDefault="004259A2" w:rsidP="001E7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2"/>
            <w:vAlign w:val="center"/>
          </w:tcPr>
          <w:p w:rsidR="00D37F69" w:rsidRPr="005B7352" w:rsidRDefault="004259A2" w:rsidP="001E7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vAlign w:val="center"/>
          </w:tcPr>
          <w:p w:rsidR="00D37F69" w:rsidRPr="005B7352" w:rsidRDefault="004259A2" w:rsidP="001E7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75" w:type="dxa"/>
            <w:gridSpan w:val="3"/>
            <w:vAlign w:val="center"/>
          </w:tcPr>
          <w:p w:rsidR="00D37F69" w:rsidRPr="005B7352" w:rsidRDefault="004259A2" w:rsidP="001E7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F6BE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-203</w:t>
            </w:r>
            <w:r w:rsidR="001E74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7F69" w:rsidRPr="005B7352" w:rsidTr="00CD3C95">
        <w:trPr>
          <w:gridAfter w:val="1"/>
          <w:wAfter w:w="11" w:type="dxa"/>
          <w:trHeight w:val="1540"/>
        </w:trPr>
        <w:tc>
          <w:tcPr>
            <w:tcW w:w="359" w:type="dxa"/>
            <w:vMerge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Присоединенная нагрузка потребителей, 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Резерв,</w:t>
            </w:r>
          </w:p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Присоединенная нагрузка потребителей, Гкал/ч</w:t>
            </w:r>
          </w:p>
        </w:tc>
        <w:tc>
          <w:tcPr>
            <w:tcW w:w="733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Резерв,</w:t>
            </w:r>
          </w:p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Присоединенная нагрузка потребителей, Гкал/ч</w:t>
            </w:r>
          </w:p>
        </w:tc>
        <w:tc>
          <w:tcPr>
            <w:tcW w:w="733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Резерв,</w:t>
            </w:r>
          </w:p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Присоединенная нагрузка потребителей, Гкал/ч</w:t>
            </w:r>
          </w:p>
        </w:tc>
        <w:tc>
          <w:tcPr>
            <w:tcW w:w="733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Резерв,</w:t>
            </w:r>
          </w:p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Присоединенная нагрузка потребителей, Гкал/ч</w:t>
            </w:r>
          </w:p>
        </w:tc>
        <w:tc>
          <w:tcPr>
            <w:tcW w:w="733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Резерв,</w:t>
            </w:r>
          </w:p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Присоединенная нагрузка потребителей, Гкал/ч</w:t>
            </w:r>
          </w:p>
        </w:tc>
        <w:tc>
          <w:tcPr>
            <w:tcW w:w="732" w:type="dxa"/>
            <w:vAlign w:val="center"/>
          </w:tcPr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Резерв,</w:t>
            </w:r>
          </w:p>
          <w:p w:rsidR="00D37F69" w:rsidRPr="005B7352" w:rsidRDefault="00D37F69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Гкал/ч</w:t>
            </w:r>
          </w:p>
        </w:tc>
      </w:tr>
      <w:tr w:rsidR="0031366F" w:rsidRPr="005B7352" w:rsidTr="00CD3C95">
        <w:trPr>
          <w:trHeight w:val="250"/>
        </w:trPr>
        <w:tc>
          <w:tcPr>
            <w:tcW w:w="359" w:type="dxa"/>
            <w:vAlign w:val="center"/>
          </w:tcPr>
          <w:p w:rsidR="0031366F" w:rsidRPr="005B7352" w:rsidRDefault="0031366F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14"/>
          </w:tcPr>
          <w:p w:rsidR="0031366F" w:rsidRPr="007A72EA" w:rsidRDefault="001E74E1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r w:rsidR="00250959">
              <w:rPr>
                <w:rFonts w:ascii="Times New Roman" w:hAnsi="Times New Roman"/>
                <w:sz w:val="20"/>
                <w:szCs w:val="20"/>
              </w:rPr>
              <w:t>Тимирязевское ЖКХ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F6BEF" w:rsidRPr="005B7352" w:rsidTr="00CD3C95">
        <w:trPr>
          <w:gridAfter w:val="1"/>
          <w:wAfter w:w="11" w:type="dxa"/>
          <w:trHeight w:val="500"/>
        </w:trPr>
        <w:tc>
          <w:tcPr>
            <w:tcW w:w="359" w:type="dxa"/>
            <w:vAlign w:val="center"/>
          </w:tcPr>
          <w:p w:rsidR="007F6BEF" w:rsidRPr="005B7352" w:rsidRDefault="007F6BEF" w:rsidP="00A52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3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:rsidR="007F6BEF" w:rsidRPr="00213C1E" w:rsidRDefault="007F6BEF" w:rsidP="004259A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D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Газовая котельная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 Кундравы</w:t>
            </w:r>
          </w:p>
        </w:tc>
        <w:tc>
          <w:tcPr>
            <w:tcW w:w="731" w:type="dxa"/>
            <w:vAlign w:val="center"/>
          </w:tcPr>
          <w:p w:rsidR="007F6BEF" w:rsidRPr="00130278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733" w:type="dxa"/>
            <w:vAlign w:val="center"/>
          </w:tcPr>
          <w:p w:rsidR="007F6BEF" w:rsidRPr="00130278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733" w:type="dxa"/>
            <w:vAlign w:val="center"/>
          </w:tcPr>
          <w:p w:rsidR="007F6BEF" w:rsidRPr="00130278" w:rsidRDefault="007F6BEF" w:rsidP="007F6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8D55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733" w:type="dxa"/>
            <w:vAlign w:val="center"/>
          </w:tcPr>
          <w:p w:rsidR="007F6BEF" w:rsidRPr="00130278" w:rsidRDefault="007F6BEF" w:rsidP="000E3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0E3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733" w:type="dxa"/>
            <w:vAlign w:val="center"/>
          </w:tcPr>
          <w:p w:rsidR="007F6BEF" w:rsidRPr="00130278" w:rsidRDefault="007F6BEF" w:rsidP="000E3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0E3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732" w:type="dxa"/>
            <w:vAlign w:val="center"/>
          </w:tcPr>
          <w:p w:rsidR="007F6BEF" w:rsidRPr="00130278" w:rsidRDefault="007F6BEF" w:rsidP="000E3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</w:tr>
    </w:tbl>
    <w:p w:rsidR="007E7B1D" w:rsidRDefault="007E7B1D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_Toc58525090"/>
    </w:p>
    <w:p w:rsidR="00C05DB4" w:rsidRPr="005B7352" w:rsidRDefault="004C6BD1" w:rsidP="000F40C6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2.4 Радиус эффективного теплоснабжения</w:t>
      </w:r>
      <w:bookmarkEnd w:id="7"/>
    </w:p>
    <w:p w:rsidR="00C05DB4" w:rsidRPr="005B7352" w:rsidRDefault="00C05DB4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Среди основных мероприятий по энергосбережению в системах теплоснабжения можно выделить оптимизацию</w:t>
      </w:r>
      <w:r w:rsidR="00072D60">
        <w:rPr>
          <w:rFonts w:ascii="Times New Roman" w:hAnsi="Times New Roman"/>
          <w:sz w:val="28"/>
          <w:szCs w:val="28"/>
        </w:rPr>
        <w:t xml:space="preserve"> систем теплоснабжения </w:t>
      </w:r>
      <w:r w:rsidRPr="005B7352">
        <w:rPr>
          <w:rFonts w:ascii="Times New Roman" w:hAnsi="Times New Roman"/>
          <w:sz w:val="28"/>
          <w:szCs w:val="28"/>
        </w:rPr>
        <w:t>с учетом радиуса эффективного теплоснабжения. Передача тепловой энергии на большие расстояния является экономически неэффективной.</w:t>
      </w:r>
    </w:p>
    <w:p w:rsidR="00C05DB4" w:rsidRPr="005B7352" w:rsidRDefault="00C05DB4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Радиус эффективного теплоснабжения позволяет определить условия, при которых подключение новых или увеличивающих тепловую нагрузку тепло</w:t>
      </w:r>
      <w:r w:rsidR="00250959">
        <w:rPr>
          <w:rFonts w:ascii="Times New Roman" w:hAnsi="Times New Roman"/>
          <w:sz w:val="28"/>
          <w:szCs w:val="28"/>
        </w:rPr>
        <w:t>-</w:t>
      </w:r>
      <w:r w:rsidRPr="005B7352">
        <w:rPr>
          <w:rFonts w:ascii="Times New Roman" w:hAnsi="Times New Roman"/>
          <w:sz w:val="28"/>
          <w:szCs w:val="28"/>
        </w:rPr>
        <w:t xml:space="preserve">потребляющих установок к </w:t>
      </w:r>
      <w:r w:rsidR="00CD3C95" w:rsidRPr="005B7352">
        <w:rPr>
          <w:rFonts w:ascii="Times New Roman" w:hAnsi="Times New Roman"/>
          <w:sz w:val="28"/>
          <w:szCs w:val="28"/>
        </w:rPr>
        <w:t>системе теплоснабжения</w:t>
      </w:r>
      <w:r w:rsidRPr="005B7352">
        <w:rPr>
          <w:rFonts w:ascii="Times New Roman" w:hAnsi="Times New Roman"/>
          <w:sz w:val="28"/>
          <w:szCs w:val="28"/>
        </w:rPr>
        <w:t xml:space="preserve">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 w:rsidR="00C05DB4" w:rsidRPr="005B7352" w:rsidRDefault="00C05DB4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lastRenderedPageBreak/>
        <w:t xml:space="preserve">В настоящее время </w:t>
      </w:r>
      <w:r w:rsidR="004259A2">
        <w:rPr>
          <w:rFonts w:ascii="Times New Roman" w:hAnsi="Times New Roman"/>
          <w:sz w:val="28"/>
          <w:szCs w:val="28"/>
        </w:rPr>
        <w:t>подключ</w:t>
      </w:r>
      <w:r w:rsidR="00072D60">
        <w:rPr>
          <w:rFonts w:ascii="Times New Roman" w:hAnsi="Times New Roman"/>
          <w:sz w:val="28"/>
          <w:szCs w:val="28"/>
        </w:rPr>
        <w:t>ение новых потребителей к центра</w:t>
      </w:r>
      <w:r w:rsidR="004259A2">
        <w:rPr>
          <w:rFonts w:ascii="Times New Roman" w:hAnsi="Times New Roman"/>
          <w:sz w:val="28"/>
          <w:szCs w:val="28"/>
        </w:rPr>
        <w:t>лизованной системе теплоснабжения</w:t>
      </w:r>
      <w:r w:rsidRPr="005B7352">
        <w:rPr>
          <w:rFonts w:ascii="Times New Roman" w:hAnsi="Times New Roman"/>
          <w:sz w:val="28"/>
          <w:szCs w:val="28"/>
        </w:rPr>
        <w:t xml:space="preserve"> </w:t>
      </w:r>
      <w:bookmarkStart w:id="8" w:name="_Hlk64001616"/>
      <w:r w:rsidR="00CF2159">
        <w:rPr>
          <w:rFonts w:ascii="Times New Roman" w:hAnsi="Times New Roman"/>
          <w:sz w:val="28"/>
          <w:szCs w:val="28"/>
        </w:rPr>
        <w:t xml:space="preserve">в </w:t>
      </w:r>
      <w:bookmarkEnd w:id="8"/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0D172D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4259A2">
        <w:rPr>
          <w:rFonts w:ascii="Times New Roman" w:hAnsi="Times New Roman"/>
          <w:sz w:val="28"/>
          <w:szCs w:val="28"/>
        </w:rPr>
        <w:t xml:space="preserve"> и за его пределами не планируется. В </w:t>
      </w:r>
      <w:r w:rsidRPr="005B7352">
        <w:rPr>
          <w:rFonts w:ascii="Times New Roman" w:hAnsi="Times New Roman"/>
          <w:sz w:val="28"/>
          <w:szCs w:val="28"/>
        </w:rPr>
        <w:t xml:space="preserve">связи с этим </w:t>
      </w:r>
      <w:r w:rsidR="004259A2">
        <w:rPr>
          <w:rFonts w:ascii="Times New Roman" w:hAnsi="Times New Roman"/>
          <w:sz w:val="28"/>
          <w:szCs w:val="28"/>
        </w:rPr>
        <w:t xml:space="preserve">проведение </w:t>
      </w:r>
      <w:r w:rsidRPr="005B7352">
        <w:rPr>
          <w:rFonts w:ascii="Times New Roman" w:hAnsi="Times New Roman"/>
          <w:sz w:val="28"/>
          <w:szCs w:val="28"/>
        </w:rPr>
        <w:t>расчёт</w:t>
      </w:r>
      <w:r w:rsidR="004259A2">
        <w:rPr>
          <w:rFonts w:ascii="Times New Roman" w:hAnsi="Times New Roman"/>
          <w:sz w:val="28"/>
          <w:szCs w:val="28"/>
        </w:rPr>
        <w:t>а</w:t>
      </w:r>
      <w:r w:rsidRPr="005B7352">
        <w:rPr>
          <w:rFonts w:ascii="Times New Roman" w:hAnsi="Times New Roman"/>
          <w:sz w:val="28"/>
          <w:szCs w:val="28"/>
        </w:rPr>
        <w:t xml:space="preserve"> радиуса эффективног</w:t>
      </w:r>
      <w:r w:rsidR="004259A2">
        <w:rPr>
          <w:rFonts w:ascii="Times New Roman" w:hAnsi="Times New Roman"/>
          <w:sz w:val="28"/>
          <w:szCs w:val="28"/>
        </w:rPr>
        <w:t>о теплоснабжения в настоящее время не актуально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C05DB4" w:rsidRPr="005B7352" w:rsidRDefault="00C05DB4" w:rsidP="005F58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5DB4" w:rsidRPr="005B7352" w:rsidRDefault="00C05DB4" w:rsidP="000F40C6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color w:val="464C55"/>
          <w:sz w:val="20"/>
          <w:szCs w:val="20"/>
          <w:shd w:val="clear" w:color="auto" w:fill="FFFFFF"/>
        </w:rPr>
        <w:t> </w:t>
      </w:r>
      <w:bookmarkStart w:id="9" w:name="_Toc58525091"/>
      <w:r w:rsidRPr="005B7352">
        <w:rPr>
          <w:rFonts w:ascii="Times New Roman" w:hAnsi="Times New Roman"/>
          <w:sz w:val="28"/>
          <w:szCs w:val="28"/>
        </w:rPr>
        <w:t>2.5 Существующие и перспективные значения установленной тепловой мощности основного оборудования источника (источников) тепловой энергии</w:t>
      </w:r>
      <w:bookmarkEnd w:id="9"/>
    </w:p>
    <w:p w:rsidR="002F0172" w:rsidRPr="005B7352" w:rsidRDefault="00C05DB4" w:rsidP="005F58DA">
      <w:pPr>
        <w:ind w:firstLine="709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Существующие и перспективные значения установленной тепловой мощности основного оборудования источника (источников) тепловой энергии</w:t>
      </w:r>
      <w:r w:rsidR="005B7352">
        <w:rPr>
          <w:rFonts w:ascii="Times New Roman" w:hAnsi="Times New Roman"/>
          <w:sz w:val="28"/>
          <w:szCs w:val="28"/>
        </w:rPr>
        <w:t xml:space="preserve"> п</w:t>
      </w:r>
      <w:r w:rsidR="00F40E65">
        <w:rPr>
          <w:rFonts w:ascii="Times New Roman" w:hAnsi="Times New Roman"/>
          <w:sz w:val="28"/>
          <w:szCs w:val="28"/>
        </w:rPr>
        <w:t>редставлены в таблице 4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C05DB4" w:rsidRPr="005B7352" w:rsidRDefault="00F40E65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762"/>
        <w:gridCol w:w="2818"/>
        <w:gridCol w:w="2693"/>
      </w:tblGrid>
      <w:tr w:rsidR="00DC13AD" w:rsidRPr="005B7352" w:rsidTr="00DC13AD">
        <w:tc>
          <w:tcPr>
            <w:tcW w:w="3041" w:type="dxa"/>
            <w:vAlign w:val="center"/>
          </w:tcPr>
          <w:p w:rsidR="00DC13AD" w:rsidRPr="005B7352" w:rsidRDefault="00DC13AD" w:rsidP="00DC13AD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Наименование источника теплоснабжения, адрес</w:t>
            </w:r>
          </w:p>
        </w:tc>
        <w:tc>
          <w:tcPr>
            <w:tcW w:w="1762" w:type="dxa"/>
            <w:vAlign w:val="center"/>
          </w:tcPr>
          <w:p w:rsidR="00DC13AD" w:rsidRPr="005B7352" w:rsidRDefault="00DC13AD" w:rsidP="00DC13AD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2818" w:type="dxa"/>
            <w:vAlign w:val="center"/>
          </w:tcPr>
          <w:p w:rsidR="00DC13AD" w:rsidRPr="005B7352" w:rsidRDefault="00DC13AD" w:rsidP="00DC13AD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Существующее значение установленной </w:t>
            </w:r>
            <w:r w:rsidR="00A17C20">
              <w:rPr>
                <w:rFonts w:ascii="Times New Roman" w:hAnsi="Times New Roman"/>
              </w:rPr>
              <w:t xml:space="preserve">тепловой </w:t>
            </w:r>
            <w:r w:rsidRPr="005B7352">
              <w:rPr>
                <w:rFonts w:ascii="Times New Roman" w:hAnsi="Times New Roman"/>
              </w:rPr>
              <w:t>мощности, Гкал/час</w:t>
            </w:r>
          </w:p>
        </w:tc>
        <w:tc>
          <w:tcPr>
            <w:tcW w:w="2693" w:type="dxa"/>
            <w:vAlign w:val="center"/>
          </w:tcPr>
          <w:p w:rsidR="00DC13AD" w:rsidRPr="005B7352" w:rsidRDefault="00DC13AD" w:rsidP="00DC13AD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Перспективное значение установленной </w:t>
            </w:r>
            <w:r w:rsidR="00A17C20">
              <w:rPr>
                <w:rFonts w:ascii="Times New Roman" w:hAnsi="Times New Roman"/>
              </w:rPr>
              <w:t xml:space="preserve">тепловой </w:t>
            </w:r>
            <w:r w:rsidRPr="005B7352">
              <w:rPr>
                <w:rFonts w:ascii="Times New Roman" w:hAnsi="Times New Roman"/>
              </w:rPr>
              <w:t>мощности, Гкал/час</w:t>
            </w:r>
          </w:p>
        </w:tc>
      </w:tr>
      <w:tr w:rsidR="00F40E65" w:rsidRPr="005B7352" w:rsidTr="00DC13AD">
        <w:tc>
          <w:tcPr>
            <w:tcW w:w="3041" w:type="dxa"/>
          </w:tcPr>
          <w:p w:rsidR="00F40E65" w:rsidRPr="00072D60" w:rsidRDefault="00072D60" w:rsidP="00130278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762" w:type="dxa"/>
            <w:vAlign w:val="center"/>
          </w:tcPr>
          <w:p w:rsidR="00F40E65" w:rsidRPr="005B7352" w:rsidRDefault="00F40E65" w:rsidP="00DC13AD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 вода</w:t>
            </w:r>
          </w:p>
        </w:tc>
        <w:tc>
          <w:tcPr>
            <w:tcW w:w="2818" w:type="dxa"/>
            <w:vAlign w:val="center"/>
          </w:tcPr>
          <w:p w:rsidR="00F40E65" w:rsidRPr="005B7352" w:rsidRDefault="00250959" w:rsidP="00C05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93" w:type="dxa"/>
            <w:vAlign w:val="center"/>
          </w:tcPr>
          <w:p w:rsidR="00F40E65" w:rsidRPr="005B7352" w:rsidRDefault="00250959" w:rsidP="00DC1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C05DB4" w:rsidRPr="005B7352" w:rsidRDefault="00C05DB4" w:rsidP="00C05DB4">
      <w:pPr>
        <w:ind w:firstLine="709"/>
        <w:rPr>
          <w:rFonts w:ascii="Times New Roman" w:hAnsi="Times New Roman"/>
          <w:sz w:val="28"/>
          <w:szCs w:val="28"/>
        </w:rPr>
      </w:pPr>
    </w:p>
    <w:p w:rsidR="004D131C" w:rsidRPr="005B7352" w:rsidRDefault="009C6C62" w:rsidP="000F40C6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0" w:name="_Toc58525092"/>
      <w:r w:rsidRPr="005B7352">
        <w:rPr>
          <w:rFonts w:ascii="Times New Roman" w:hAnsi="Times New Roman"/>
          <w:sz w:val="28"/>
          <w:szCs w:val="28"/>
        </w:rPr>
        <w:t>2.6 С</w:t>
      </w:r>
      <w:r w:rsidR="004D131C" w:rsidRPr="005B7352">
        <w:rPr>
          <w:rFonts w:ascii="Times New Roman" w:hAnsi="Times New Roman"/>
          <w:sz w:val="28"/>
          <w:szCs w:val="28"/>
        </w:rPr>
        <w:t>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</w:t>
      </w:r>
      <w:bookmarkEnd w:id="10"/>
    </w:p>
    <w:p w:rsidR="00D370B1" w:rsidRDefault="00BB7F65" w:rsidP="00780E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Котел</w:t>
      </w:r>
      <w:r w:rsidR="00780EA7">
        <w:rPr>
          <w:rFonts w:ascii="Times New Roman" w:hAnsi="Times New Roman"/>
          <w:sz w:val="28"/>
          <w:szCs w:val="28"/>
        </w:rPr>
        <w:t>ьная</w:t>
      </w:r>
      <w:r w:rsidR="00250959">
        <w:rPr>
          <w:rFonts w:ascii="Times New Roman" w:hAnsi="Times New Roman"/>
          <w:sz w:val="28"/>
          <w:szCs w:val="28"/>
        </w:rPr>
        <w:t>,</w:t>
      </w:r>
      <w:r w:rsidR="00780EA7">
        <w:rPr>
          <w:rFonts w:ascii="Times New Roman" w:hAnsi="Times New Roman"/>
          <w:sz w:val="28"/>
          <w:szCs w:val="28"/>
        </w:rPr>
        <w:t xml:space="preserve"> которую</w:t>
      </w:r>
      <w:r>
        <w:rPr>
          <w:rFonts w:ascii="Times New Roman" w:hAnsi="Times New Roman"/>
          <w:sz w:val="28"/>
          <w:szCs w:val="28"/>
        </w:rPr>
        <w:t xml:space="preserve"> эксплуатирует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250959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F40E65">
        <w:rPr>
          <w:rFonts w:ascii="Times New Roman" w:hAnsi="Times New Roman"/>
          <w:sz w:val="28"/>
          <w:szCs w:val="28"/>
        </w:rPr>
        <w:t xml:space="preserve"> </w:t>
      </w:r>
      <w:r w:rsidR="00D370B1" w:rsidRPr="005B7352">
        <w:rPr>
          <w:rFonts w:ascii="Times New Roman" w:hAnsi="Times New Roman"/>
          <w:sz w:val="28"/>
          <w:szCs w:val="28"/>
        </w:rPr>
        <w:t>имеет ре</w:t>
      </w:r>
      <w:r w:rsidR="002E05EA">
        <w:rPr>
          <w:rFonts w:ascii="Times New Roman" w:hAnsi="Times New Roman"/>
          <w:sz w:val="28"/>
          <w:szCs w:val="28"/>
        </w:rPr>
        <w:t>зерв</w:t>
      </w:r>
      <w:r w:rsidR="00213C1E">
        <w:rPr>
          <w:rFonts w:ascii="Times New Roman" w:hAnsi="Times New Roman"/>
          <w:sz w:val="28"/>
          <w:szCs w:val="28"/>
        </w:rPr>
        <w:t xml:space="preserve"> тепловой мощности</w:t>
      </w:r>
      <w:r w:rsidR="000D172D">
        <w:rPr>
          <w:rFonts w:ascii="Times New Roman" w:hAnsi="Times New Roman"/>
          <w:sz w:val="28"/>
          <w:szCs w:val="28"/>
        </w:rPr>
        <w:t xml:space="preserve"> – </w:t>
      </w:r>
      <w:r w:rsidR="00250959">
        <w:rPr>
          <w:rFonts w:ascii="Times New Roman" w:hAnsi="Times New Roman"/>
          <w:sz w:val="28"/>
          <w:szCs w:val="28"/>
        </w:rPr>
        <w:t>17,52</w:t>
      </w:r>
      <w:r w:rsidR="00CE7560">
        <w:rPr>
          <w:rFonts w:ascii="Times New Roman" w:hAnsi="Times New Roman"/>
          <w:sz w:val="28"/>
          <w:szCs w:val="28"/>
        </w:rPr>
        <w:t xml:space="preserve"> </w:t>
      </w:r>
      <w:r w:rsidR="000D172D">
        <w:rPr>
          <w:rFonts w:ascii="Times New Roman" w:hAnsi="Times New Roman"/>
          <w:sz w:val="28"/>
          <w:szCs w:val="28"/>
        </w:rPr>
        <w:t>Гкал/час</w:t>
      </w:r>
      <w:r w:rsidR="00925B1A">
        <w:rPr>
          <w:rFonts w:ascii="Times New Roman" w:hAnsi="Times New Roman"/>
          <w:sz w:val="28"/>
          <w:szCs w:val="28"/>
        </w:rPr>
        <w:t>.</w:t>
      </w:r>
    </w:p>
    <w:p w:rsidR="00A67FB2" w:rsidRDefault="00D370B1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Технических ограничений на использование установленн</w:t>
      </w:r>
      <w:r w:rsidR="00F40E65">
        <w:rPr>
          <w:rFonts w:ascii="Times New Roman" w:hAnsi="Times New Roman"/>
          <w:sz w:val="28"/>
          <w:szCs w:val="28"/>
        </w:rPr>
        <w:t xml:space="preserve">ой тепловой </w:t>
      </w:r>
      <w:r w:rsidR="00CD3C95">
        <w:rPr>
          <w:rFonts w:ascii="Times New Roman" w:hAnsi="Times New Roman"/>
          <w:sz w:val="28"/>
          <w:szCs w:val="28"/>
        </w:rPr>
        <w:t>мощности источника</w:t>
      </w:r>
      <w:r w:rsidRPr="005B7352">
        <w:rPr>
          <w:rFonts w:ascii="Times New Roman" w:hAnsi="Times New Roman"/>
          <w:sz w:val="28"/>
          <w:szCs w:val="28"/>
        </w:rPr>
        <w:t xml:space="preserve"> тепловой энергии </w:t>
      </w:r>
      <w:r w:rsidR="00213C1E">
        <w:rPr>
          <w:rFonts w:ascii="Times New Roman" w:hAnsi="Times New Roman"/>
          <w:sz w:val="28"/>
          <w:szCs w:val="28"/>
        </w:rPr>
        <w:t xml:space="preserve">газовой </w:t>
      </w:r>
      <w:r w:rsidR="00F40E65">
        <w:rPr>
          <w:rFonts w:ascii="Times New Roman" w:hAnsi="Times New Roman"/>
          <w:sz w:val="28"/>
          <w:szCs w:val="28"/>
        </w:rPr>
        <w:t>котельной</w:t>
      </w:r>
      <w:r w:rsidR="00F40E65" w:rsidRPr="00F40E65">
        <w:rPr>
          <w:rFonts w:ascii="Times New Roman" w:hAnsi="Times New Roman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нет.</w:t>
      </w:r>
      <w:r w:rsidR="00A67FB2" w:rsidRPr="005B7352">
        <w:rPr>
          <w:rFonts w:ascii="Times New Roman" w:hAnsi="Times New Roman"/>
          <w:sz w:val="28"/>
          <w:szCs w:val="28"/>
        </w:rPr>
        <w:t xml:space="preserve"> </w:t>
      </w:r>
    </w:p>
    <w:p w:rsidR="000D172D" w:rsidRPr="005B7352" w:rsidRDefault="000D172D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FB2" w:rsidRPr="005B7352" w:rsidRDefault="00A67FB2" w:rsidP="000F40C6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1" w:name="_Toc58525093"/>
      <w:r w:rsidRPr="005B7352">
        <w:rPr>
          <w:rFonts w:ascii="Times New Roman" w:hAnsi="Times New Roman"/>
          <w:sz w:val="28"/>
          <w:szCs w:val="28"/>
        </w:rPr>
        <w:t>2.7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</w:t>
      </w:r>
      <w:bookmarkEnd w:id="11"/>
    </w:p>
    <w:p w:rsidR="00A67FB2" w:rsidRPr="005B7352" w:rsidRDefault="00A67FB2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</w:t>
      </w:r>
      <w:r w:rsidR="00F40E65">
        <w:rPr>
          <w:rFonts w:ascii="Times New Roman" w:hAnsi="Times New Roman"/>
          <w:sz w:val="28"/>
          <w:szCs w:val="28"/>
        </w:rPr>
        <w:t xml:space="preserve"> представлены в таблице 5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A67FB2" w:rsidRPr="005B7352" w:rsidRDefault="005B7352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F40E65">
        <w:rPr>
          <w:rFonts w:ascii="Times New Roman" w:hAnsi="Times New Roman"/>
          <w:sz w:val="28"/>
          <w:szCs w:val="28"/>
        </w:rPr>
        <w:t xml:space="preserve"> 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189"/>
        <w:gridCol w:w="3189"/>
      </w:tblGrid>
      <w:tr w:rsidR="00553442" w:rsidRPr="005B7352" w:rsidTr="00AA6C75">
        <w:tc>
          <w:tcPr>
            <w:tcW w:w="3936" w:type="dxa"/>
            <w:vMerge w:val="restart"/>
            <w:vAlign w:val="center"/>
          </w:tcPr>
          <w:p w:rsidR="00553442" w:rsidRPr="005B7352" w:rsidRDefault="00553442" w:rsidP="00A67FB2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6378" w:type="dxa"/>
            <w:gridSpan w:val="2"/>
          </w:tcPr>
          <w:p w:rsidR="00553442" w:rsidRPr="005B7352" w:rsidRDefault="00553442" w:rsidP="00A67FB2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Затраты на собственные и хозяйственные нужды, Гкал/час</w:t>
            </w:r>
          </w:p>
        </w:tc>
      </w:tr>
      <w:tr w:rsidR="00553442" w:rsidRPr="005B7352" w:rsidTr="00AA6C75">
        <w:tc>
          <w:tcPr>
            <w:tcW w:w="3936" w:type="dxa"/>
            <w:vMerge/>
          </w:tcPr>
          <w:p w:rsidR="00553442" w:rsidRPr="005B7352" w:rsidRDefault="00553442" w:rsidP="0084309A">
            <w:pPr>
              <w:rPr>
                <w:rFonts w:ascii="Times New Roman" w:hAnsi="Times New Roman"/>
              </w:rPr>
            </w:pPr>
          </w:p>
        </w:tc>
        <w:tc>
          <w:tcPr>
            <w:tcW w:w="3189" w:type="dxa"/>
          </w:tcPr>
          <w:p w:rsidR="00553442" w:rsidRPr="005B7352" w:rsidRDefault="00553442" w:rsidP="00A67FB2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существующие</w:t>
            </w:r>
          </w:p>
        </w:tc>
        <w:tc>
          <w:tcPr>
            <w:tcW w:w="3189" w:type="dxa"/>
          </w:tcPr>
          <w:p w:rsidR="00553442" w:rsidRPr="005B7352" w:rsidRDefault="00553442" w:rsidP="00A67FB2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перспективные</w:t>
            </w:r>
          </w:p>
        </w:tc>
      </w:tr>
      <w:tr w:rsidR="00130278" w:rsidRPr="005B7352" w:rsidTr="00AA6C75">
        <w:tc>
          <w:tcPr>
            <w:tcW w:w="3936" w:type="dxa"/>
          </w:tcPr>
          <w:p w:rsidR="00130278" w:rsidRPr="005B7352" w:rsidRDefault="00130278" w:rsidP="00130278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3189" w:type="dxa"/>
            <w:vAlign w:val="center"/>
          </w:tcPr>
          <w:p w:rsidR="00130278" w:rsidRPr="005B7352" w:rsidRDefault="00CE7560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3189" w:type="dxa"/>
            <w:vAlign w:val="center"/>
          </w:tcPr>
          <w:p w:rsidR="00130278" w:rsidRPr="005B7352" w:rsidRDefault="00CE7560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</w:tbl>
    <w:p w:rsidR="00A67FB2" w:rsidRPr="005B7352" w:rsidRDefault="00A67FB2" w:rsidP="00925B1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0959" w:rsidRDefault="00250959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2" w:name="_Toc58525094"/>
    </w:p>
    <w:p w:rsidR="00D370B1" w:rsidRPr="005B7352" w:rsidRDefault="00DA0608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2.8 Значения существующей и перспективной тепловой мощности источников тепловой энергии нетто</w:t>
      </w:r>
      <w:bookmarkEnd w:id="12"/>
    </w:p>
    <w:p w:rsidR="00DA0608" w:rsidRPr="005B7352" w:rsidRDefault="00DA0608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Существующая и </w:t>
      </w:r>
      <w:r w:rsidR="00B50365" w:rsidRPr="005B7352">
        <w:rPr>
          <w:rFonts w:ascii="Times New Roman" w:hAnsi="Times New Roman"/>
          <w:sz w:val="28"/>
          <w:szCs w:val="28"/>
        </w:rPr>
        <w:t xml:space="preserve">перспективная тепловая мощность источников тепловой энергии </w:t>
      </w:r>
      <w:r w:rsidR="00B50365">
        <w:rPr>
          <w:rFonts w:ascii="Times New Roman" w:hAnsi="Times New Roman"/>
          <w:sz w:val="28"/>
          <w:szCs w:val="28"/>
        </w:rPr>
        <w:t>«</w:t>
      </w:r>
      <w:r w:rsidR="00B50365" w:rsidRPr="005B7352">
        <w:rPr>
          <w:rFonts w:ascii="Times New Roman" w:hAnsi="Times New Roman"/>
          <w:sz w:val="28"/>
          <w:szCs w:val="28"/>
        </w:rPr>
        <w:t>нетто</w:t>
      </w:r>
      <w:r w:rsidR="00B50365">
        <w:rPr>
          <w:rFonts w:ascii="Times New Roman" w:hAnsi="Times New Roman"/>
          <w:sz w:val="28"/>
          <w:szCs w:val="28"/>
        </w:rPr>
        <w:t>»,</w:t>
      </w:r>
      <w:r w:rsidR="00F40E65">
        <w:rPr>
          <w:rFonts w:ascii="Times New Roman" w:hAnsi="Times New Roman"/>
          <w:sz w:val="28"/>
          <w:szCs w:val="28"/>
        </w:rPr>
        <w:t xml:space="preserve"> представленная в таблице 6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250959" w:rsidRDefault="00250959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0608" w:rsidRPr="005B7352" w:rsidRDefault="00F40E65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852"/>
        <w:gridCol w:w="1900"/>
        <w:gridCol w:w="1778"/>
        <w:gridCol w:w="2382"/>
      </w:tblGrid>
      <w:tr w:rsidR="0084309A" w:rsidRPr="005B7352" w:rsidTr="0084309A">
        <w:tc>
          <w:tcPr>
            <w:tcW w:w="2509" w:type="dxa"/>
            <w:vMerge w:val="restart"/>
            <w:vAlign w:val="center"/>
          </w:tcPr>
          <w:p w:rsidR="0084309A" w:rsidRPr="005B7352" w:rsidRDefault="0084309A" w:rsidP="00DA0608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1852" w:type="dxa"/>
            <w:vMerge w:val="restart"/>
            <w:vAlign w:val="center"/>
          </w:tcPr>
          <w:p w:rsidR="0084309A" w:rsidRPr="005B7352" w:rsidRDefault="0084309A" w:rsidP="0084309A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1900" w:type="dxa"/>
            <w:vMerge w:val="restart"/>
            <w:vAlign w:val="center"/>
          </w:tcPr>
          <w:p w:rsidR="0084309A" w:rsidRPr="005B7352" w:rsidRDefault="0084309A" w:rsidP="00DA0608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Фактическая располагаемая мощность источника, Гкал/час</w:t>
            </w:r>
          </w:p>
        </w:tc>
        <w:tc>
          <w:tcPr>
            <w:tcW w:w="4160" w:type="dxa"/>
            <w:gridSpan w:val="2"/>
          </w:tcPr>
          <w:p w:rsidR="0084309A" w:rsidRPr="005B7352" w:rsidRDefault="0084309A" w:rsidP="00DA0608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Мощность тепловой энергии </w:t>
            </w:r>
            <w:r w:rsidR="00A10D77">
              <w:rPr>
                <w:rFonts w:ascii="Times New Roman" w:hAnsi="Times New Roman"/>
              </w:rPr>
              <w:t>«</w:t>
            </w:r>
            <w:r w:rsidRPr="005B7352">
              <w:rPr>
                <w:rFonts w:ascii="Times New Roman" w:hAnsi="Times New Roman"/>
              </w:rPr>
              <w:t>нетто</w:t>
            </w:r>
            <w:r w:rsidR="00A10D77">
              <w:rPr>
                <w:rFonts w:ascii="Times New Roman" w:hAnsi="Times New Roman"/>
              </w:rPr>
              <w:t>»</w:t>
            </w:r>
            <w:r w:rsidRPr="005B7352">
              <w:rPr>
                <w:rFonts w:ascii="Times New Roman" w:hAnsi="Times New Roman"/>
              </w:rPr>
              <w:t>, Гкал/час</w:t>
            </w:r>
          </w:p>
        </w:tc>
      </w:tr>
      <w:tr w:rsidR="0084309A" w:rsidRPr="005B7352" w:rsidTr="0084309A">
        <w:tc>
          <w:tcPr>
            <w:tcW w:w="2509" w:type="dxa"/>
            <w:vMerge/>
          </w:tcPr>
          <w:p w:rsidR="0084309A" w:rsidRPr="005B7352" w:rsidRDefault="0084309A" w:rsidP="0084309A">
            <w:pPr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</w:tcPr>
          <w:p w:rsidR="0084309A" w:rsidRPr="005B7352" w:rsidRDefault="0084309A" w:rsidP="0084309A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  <w:vMerge/>
          </w:tcPr>
          <w:p w:rsidR="0084309A" w:rsidRPr="005B7352" w:rsidRDefault="0084309A" w:rsidP="0084309A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  <w:vAlign w:val="center"/>
          </w:tcPr>
          <w:p w:rsidR="0084309A" w:rsidRPr="005B7352" w:rsidRDefault="0084309A" w:rsidP="00DA0608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существующие</w:t>
            </w:r>
          </w:p>
        </w:tc>
        <w:tc>
          <w:tcPr>
            <w:tcW w:w="2382" w:type="dxa"/>
            <w:vAlign w:val="center"/>
          </w:tcPr>
          <w:p w:rsidR="0084309A" w:rsidRPr="005B7352" w:rsidRDefault="0084309A" w:rsidP="00DA0608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перспективные</w:t>
            </w:r>
          </w:p>
        </w:tc>
      </w:tr>
      <w:tr w:rsidR="00130278" w:rsidRPr="005B7352" w:rsidTr="0084309A">
        <w:tc>
          <w:tcPr>
            <w:tcW w:w="2509" w:type="dxa"/>
          </w:tcPr>
          <w:p w:rsidR="00130278" w:rsidRPr="005B7352" w:rsidRDefault="00130278" w:rsidP="00130278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852" w:type="dxa"/>
            <w:vAlign w:val="center"/>
          </w:tcPr>
          <w:p w:rsidR="00130278" w:rsidRPr="005B7352" w:rsidRDefault="00130278" w:rsidP="00130278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 вода</w:t>
            </w:r>
          </w:p>
        </w:tc>
        <w:tc>
          <w:tcPr>
            <w:tcW w:w="1900" w:type="dxa"/>
            <w:vAlign w:val="center"/>
          </w:tcPr>
          <w:p w:rsidR="00130278" w:rsidRPr="005B7352" w:rsidRDefault="00250959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0365">
              <w:rPr>
                <w:rFonts w:ascii="Times New Roman" w:hAnsi="Times New Roman"/>
              </w:rPr>
              <w:t>0</w:t>
            </w:r>
          </w:p>
        </w:tc>
        <w:tc>
          <w:tcPr>
            <w:tcW w:w="1778" w:type="dxa"/>
            <w:vAlign w:val="center"/>
          </w:tcPr>
          <w:p w:rsidR="00130278" w:rsidRPr="005B7352" w:rsidRDefault="00250959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2382" w:type="dxa"/>
            <w:vAlign w:val="center"/>
          </w:tcPr>
          <w:p w:rsidR="00130278" w:rsidRPr="005B7352" w:rsidRDefault="00250959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</w:tr>
    </w:tbl>
    <w:p w:rsidR="00D370B1" w:rsidRPr="005B7352" w:rsidRDefault="00D370B1" w:rsidP="00DA0608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6C62" w:rsidRPr="005B7352" w:rsidRDefault="0084309A" w:rsidP="00213C1E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2.9 Значения существующих и перспективных потерь тепловой энергии при ее передаче по тепловым сетям, включая потери тепловой энергии в тепловых сетях теплопередачей через теплоизоляционные конструкции теплопроводов и потери теплоносителя, с указанием затрат теплоносителя на компенсацию этих потерь</w:t>
      </w:r>
    </w:p>
    <w:p w:rsidR="004D131C" w:rsidRPr="00CD3C95" w:rsidRDefault="0084309A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3C95">
        <w:rPr>
          <w:rFonts w:ascii="Times New Roman" w:hAnsi="Times New Roman"/>
          <w:sz w:val="28"/>
          <w:szCs w:val="28"/>
        </w:rPr>
        <w:t xml:space="preserve">Значения </w:t>
      </w:r>
      <w:r w:rsidR="00250959">
        <w:rPr>
          <w:rFonts w:ascii="Times New Roman" w:hAnsi="Times New Roman"/>
          <w:sz w:val="28"/>
          <w:szCs w:val="28"/>
        </w:rPr>
        <w:t>фактических</w:t>
      </w:r>
      <w:r w:rsidRPr="00CD3C95">
        <w:rPr>
          <w:rFonts w:ascii="Times New Roman" w:hAnsi="Times New Roman"/>
          <w:sz w:val="28"/>
          <w:szCs w:val="28"/>
        </w:rPr>
        <w:t xml:space="preserve"> потерь тепловой энергии при ее передаче по тепловым сетям</w:t>
      </w:r>
      <w:r w:rsidR="00250959">
        <w:rPr>
          <w:rFonts w:ascii="Times New Roman" w:hAnsi="Times New Roman"/>
          <w:sz w:val="28"/>
          <w:szCs w:val="28"/>
        </w:rPr>
        <w:t xml:space="preserve"> за 2024 год</w:t>
      </w:r>
      <w:r w:rsidR="00F40E65" w:rsidRPr="00CD3C95">
        <w:rPr>
          <w:rFonts w:ascii="Times New Roman" w:hAnsi="Times New Roman"/>
          <w:sz w:val="28"/>
          <w:szCs w:val="28"/>
        </w:rPr>
        <w:t xml:space="preserve"> указаны в таблице 7</w:t>
      </w:r>
      <w:r w:rsidRPr="00CD3C95">
        <w:rPr>
          <w:rFonts w:ascii="Times New Roman" w:hAnsi="Times New Roman"/>
          <w:sz w:val="28"/>
          <w:szCs w:val="28"/>
        </w:rPr>
        <w:t>.</w:t>
      </w:r>
    </w:p>
    <w:p w:rsidR="00130278" w:rsidRPr="005B7352" w:rsidRDefault="00F40E65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559"/>
        <w:gridCol w:w="1701"/>
        <w:gridCol w:w="2126"/>
        <w:gridCol w:w="1843"/>
      </w:tblGrid>
      <w:tr w:rsidR="00250959" w:rsidRPr="00D52FFF" w:rsidTr="00285106">
        <w:trPr>
          <w:trHeight w:val="1932"/>
        </w:trPr>
        <w:tc>
          <w:tcPr>
            <w:tcW w:w="2093" w:type="dxa"/>
            <w:vAlign w:val="center"/>
          </w:tcPr>
          <w:p w:rsidR="00250959" w:rsidRPr="00D52FFF" w:rsidRDefault="00250959" w:rsidP="00AA6C75">
            <w:pPr>
              <w:jc w:val="center"/>
              <w:rPr>
                <w:rFonts w:ascii="Times New Roman" w:hAnsi="Times New Roman"/>
              </w:rPr>
            </w:pPr>
          </w:p>
          <w:p w:rsidR="00250959" w:rsidRPr="00D52FFF" w:rsidRDefault="00250959" w:rsidP="00AA6C75">
            <w:pPr>
              <w:jc w:val="center"/>
              <w:rPr>
                <w:rFonts w:ascii="Times New Roman" w:hAnsi="Times New Roman"/>
              </w:rPr>
            </w:pPr>
            <w:r w:rsidRPr="00D52FFF"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1134" w:type="dxa"/>
            <w:vAlign w:val="center"/>
          </w:tcPr>
          <w:p w:rsidR="00250959" w:rsidRPr="00D52FFF" w:rsidRDefault="00250959" w:rsidP="00AA6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1559" w:type="dxa"/>
            <w:vAlign w:val="center"/>
          </w:tcPr>
          <w:p w:rsidR="00250959" w:rsidRPr="00D52FFF" w:rsidRDefault="00250959" w:rsidP="00AA6C75">
            <w:pPr>
              <w:jc w:val="center"/>
              <w:rPr>
                <w:rFonts w:ascii="Times New Roman" w:hAnsi="Times New Roman"/>
              </w:rPr>
            </w:pPr>
            <w:r w:rsidRPr="00D52FFF">
              <w:rPr>
                <w:rFonts w:ascii="Times New Roman" w:hAnsi="Times New Roman"/>
              </w:rPr>
              <w:t>Отпуск тепловой энергии в тепловую сеть</w:t>
            </w:r>
            <w:r w:rsidR="004022BF">
              <w:rPr>
                <w:rFonts w:ascii="Times New Roman" w:hAnsi="Times New Roman"/>
              </w:rPr>
              <w:t xml:space="preserve"> за 2024 год</w:t>
            </w:r>
            <w:r w:rsidRPr="00D52FFF">
              <w:rPr>
                <w:rFonts w:ascii="Times New Roman" w:hAnsi="Times New Roman"/>
              </w:rPr>
              <w:t>, Гкал</w:t>
            </w:r>
          </w:p>
        </w:tc>
        <w:tc>
          <w:tcPr>
            <w:tcW w:w="1701" w:type="dxa"/>
            <w:vAlign w:val="center"/>
          </w:tcPr>
          <w:p w:rsidR="00250959" w:rsidRPr="00D52FFF" w:rsidRDefault="004022BF" w:rsidP="00AA6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Полезный о</w:t>
            </w:r>
            <w:r w:rsidR="00250959" w:rsidRPr="00D52FFF">
              <w:rPr>
                <w:rFonts w:ascii="Times New Roman" w:hAnsi="Times New Roman"/>
              </w:rPr>
              <w:t>тпуск тепловой энергии потребителя</w:t>
            </w:r>
            <w:r w:rsidR="00285106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за 2024 год</w:t>
            </w:r>
            <w:r w:rsidR="00250959" w:rsidRPr="00D52FFF">
              <w:rPr>
                <w:rFonts w:ascii="Times New Roman" w:hAnsi="Times New Roman"/>
              </w:rPr>
              <w:t>, Гкал</w:t>
            </w:r>
          </w:p>
        </w:tc>
        <w:tc>
          <w:tcPr>
            <w:tcW w:w="2126" w:type="dxa"/>
            <w:vAlign w:val="center"/>
          </w:tcPr>
          <w:p w:rsidR="00250959" w:rsidRPr="00D52FFF" w:rsidRDefault="00250959" w:rsidP="00AA6C75">
            <w:pPr>
              <w:jc w:val="center"/>
              <w:rPr>
                <w:rFonts w:ascii="Times New Roman" w:hAnsi="Times New Roman"/>
              </w:rPr>
            </w:pPr>
            <w:r w:rsidRPr="00D52FFF">
              <w:rPr>
                <w:rFonts w:ascii="Times New Roman" w:hAnsi="Times New Roman"/>
              </w:rPr>
              <w:t>Потери тепловой энергии в сетях</w:t>
            </w:r>
          </w:p>
          <w:p w:rsidR="00250959" w:rsidRPr="00D52FFF" w:rsidRDefault="00250959" w:rsidP="00AA6C75">
            <w:pPr>
              <w:jc w:val="center"/>
              <w:rPr>
                <w:rFonts w:ascii="Times New Roman" w:hAnsi="Times New Roman"/>
              </w:rPr>
            </w:pPr>
            <w:r w:rsidRPr="00D52FFF">
              <w:rPr>
                <w:rFonts w:ascii="Times New Roman" w:hAnsi="Times New Roman"/>
              </w:rPr>
              <w:t xml:space="preserve">через теплоизоляцион-ные конструкции </w:t>
            </w:r>
            <w:r w:rsidR="00285106">
              <w:rPr>
                <w:rFonts w:ascii="Times New Roman" w:hAnsi="Times New Roman"/>
              </w:rPr>
              <w:t>трубо</w:t>
            </w:r>
            <w:r w:rsidRPr="00D52FFF">
              <w:rPr>
                <w:rFonts w:ascii="Times New Roman" w:hAnsi="Times New Roman"/>
              </w:rPr>
              <w:t>проводов, Гкал</w:t>
            </w:r>
          </w:p>
        </w:tc>
        <w:tc>
          <w:tcPr>
            <w:tcW w:w="1843" w:type="dxa"/>
            <w:vAlign w:val="center"/>
          </w:tcPr>
          <w:p w:rsidR="00250959" w:rsidRPr="00D52FFF" w:rsidRDefault="00250959" w:rsidP="00AA6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Потери теплоносителя </w:t>
            </w:r>
            <w:r w:rsidRPr="00D52FFF">
              <w:rPr>
                <w:rFonts w:ascii="Times New Roman" w:hAnsi="Times New Roman"/>
              </w:rPr>
              <w:t>с утечкой, м</w:t>
            </w:r>
            <w:r w:rsidRPr="00D52FFF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250959" w:rsidRPr="00D52FFF" w:rsidTr="00285106">
        <w:tc>
          <w:tcPr>
            <w:tcW w:w="2093" w:type="dxa"/>
          </w:tcPr>
          <w:p w:rsidR="00250959" w:rsidRPr="00D52FFF" w:rsidRDefault="00250959" w:rsidP="00130278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134" w:type="dxa"/>
            <w:vAlign w:val="center"/>
          </w:tcPr>
          <w:p w:rsidR="00250959" w:rsidRPr="00D52FFF" w:rsidRDefault="00250959" w:rsidP="00130278">
            <w:pPr>
              <w:jc w:val="center"/>
              <w:rPr>
                <w:rFonts w:ascii="Times New Roman" w:hAnsi="Times New Roman"/>
              </w:rPr>
            </w:pPr>
            <w:r w:rsidRPr="00D52FFF">
              <w:rPr>
                <w:rFonts w:ascii="Times New Roman" w:hAnsi="Times New Roman"/>
              </w:rPr>
              <w:t>вода</w:t>
            </w:r>
          </w:p>
        </w:tc>
        <w:tc>
          <w:tcPr>
            <w:tcW w:w="1559" w:type="dxa"/>
            <w:vAlign w:val="center"/>
          </w:tcPr>
          <w:p w:rsidR="00250959" w:rsidRPr="00D52FFF" w:rsidRDefault="005718CF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11243,55</w:t>
            </w:r>
          </w:p>
        </w:tc>
        <w:tc>
          <w:tcPr>
            <w:tcW w:w="1701" w:type="dxa"/>
            <w:vAlign w:val="center"/>
          </w:tcPr>
          <w:p w:rsidR="00250959" w:rsidRPr="00D52FFF" w:rsidRDefault="00250959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7844,55</w:t>
            </w:r>
          </w:p>
        </w:tc>
        <w:tc>
          <w:tcPr>
            <w:tcW w:w="2126" w:type="dxa"/>
            <w:vAlign w:val="center"/>
          </w:tcPr>
          <w:p w:rsidR="00250959" w:rsidRPr="00D52FFF" w:rsidRDefault="004022BF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3399</w:t>
            </w:r>
          </w:p>
        </w:tc>
        <w:tc>
          <w:tcPr>
            <w:tcW w:w="1843" w:type="dxa"/>
            <w:vAlign w:val="center"/>
          </w:tcPr>
          <w:p w:rsidR="00250959" w:rsidRPr="00D52FFF" w:rsidRDefault="00285106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16082</w:t>
            </w:r>
          </w:p>
        </w:tc>
      </w:tr>
      <w:tr w:rsidR="004022BF" w:rsidRPr="00D52FFF" w:rsidTr="00285106">
        <w:tc>
          <w:tcPr>
            <w:tcW w:w="2093" w:type="dxa"/>
          </w:tcPr>
          <w:p w:rsidR="004022BF" w:rsidRPr="00072D60" w:rsidRDefault="004022BF" w:rsidP="0013027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022BF" w:rsidRPr="00D52FF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</w:tr>
      <w:tr w:rsidR="004022BF" w:rsidRPr="00D52FFF" w:rsidTr="00285106">
        <w:tc>
          <w:tcPr>
            <w:tcW w:w="2093" w:type="dxa"/>
          </w:tcPr>
          <w:p w:rsidR="004022BF" w:rsidRDefault="004022BF" w:rsidP="0013027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населению</w:t>
            </w:r>
          </w:p>
        </w:tc>
        <w:tc>
          <w:tcPr>
            <w:tcW w:w="1134" w:type="dxa"/>
            <w:vAlign w:val="center"/>
          </w:tcPr>
          <w:p w:rsidR="004022BF" w:rsidRPr="00D52FF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4799,85</w:t>
            </w:r>
          </w:p>
        </w:tc>
        <w:tc>
          <w:tcPr>
            <w:tcW w:w="2126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</w:tr>
      <w:tr w:rsidR="004022BF" w:rsidRPr="00D52FFF" w:rsidTr="00285106">
        <w:tc>
          <w:tcPr>
            <w:tcW w:w="2093" w:type="dxa"/>
          </w:tcPr>
          <w:p w:rsidR="004022BF" w:rsidRDefault="004022BF" w:rsidP="0013027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Бюджетным орг.</w:t>
            </w:r>
          </w:p>
        </w:tc>
        <w:tc>
          <w:tcPr>
            <w:tcW w:w="1134" w:type="dxa"/>
            <w:vAlign w:val="center"/>
          </w:tcPr>
          <w:p w:rsidR="004022BF" w:rsidRPr="00D52FF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2329,91</w:t>
            </w:r>
          </w:p>
        </w:tc>
        <w:tc>
          <w:tcPr>
            <w:tcW w:w="2126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</w:tr>
      <w:tr w:rsidR="004022BF" w:rsidRPr="00D52FFF" w:rsidTr="00285106">
        <w:tc>
          <w:tcPr>
            <w:tcW w:w="2093" w:type="dxa"/>
          </w:tcPr>
          <w:p w:rsidR="004022BF" w:rsidRDefault="004022BF" w:rsidP="0013027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Прочим орг.</w:t>
            </w:r>
          </w:p>
        </w:tc>
        <w:tc>
          <w:tcPr>
            <w:tcW w:w="1134" w:type="dxa"/>
            <w:vAlign w:val="center"/>
          </w:tcPr>
          <w:p w:rsidR="004022BF" w:rsidRPr="00D52FF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714,79</w:t>
            </w:r>
          </w:p>
        </w:tc>
        <w:tc>
          <w:tcPr>
            <w:tcW w:w="2126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022BF" w:rsidRDefault="004022BF" w:rsidP="0013027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30278" w:rsidRDefault="00130278" w:rsidP="0084309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143D" w:rsidRPr="005B7352" w:rsidRDefault="0014143D" w:rsidP="000F40C6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3" w:name="_Toc58525095"/>
      <w:r w:rsidRPr="005B7352">
        <w:rPr>
          <w:rFonts w:ascii="Times New Roman" w:hAnsi="Times New Roman"/>
          <w:sz w:val="28"/>
          <w:szCs w:val="28"/>
        </w:rPr>
        <w:t>2.10 Затраты существующей и перспективной тепловой мощности на хозяйственные нужды теплоснабжающей (теплосетевой) организации в отношении тепловых сетей</w:t>
      </w:r>
      <w:bookmarkEnd w:id="13"/>
    </w:p>
    <w:p w:rsidR="0014143D" w:rsidRPr="005B7352" w:rsidRDefault="0014143D" w:rsidP="00CE47AD">
      <w:pPr>
        <w:ind w:firstLine="709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Затраты существующей и перспективной тепловой мощности на хозяйственные нужды теплоснабжающей (теплосетевой) организации в отношении тепловых сетей</w:t>
      </w:r>
      <w:r w:rsidR="00400EAC">
        <w:rPr>
          <w:rFonts w:ascii="Times New Roman" w:hAnsi="Times New Roman"/>
          <w:sz w:val="28"/>
          <w:szCs w:val="28"/>
        </w:rPr>
        <w:t xml:space="preserve"> представлены в таблице 8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14143D" w:rsidRPr="005B7352" w:rsidRDefault="00400EAC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835"/>
        <w:gridCol w:w="2835"/>
      </w:tblGrid>
      <w:tr w:rsidR="00400EAC" w:rsidRPr="0058591F" w:rsidTr="00AA6C75">
        <w:tc>
          <w:tcPr>
            <w:tcW w:w="2802" w:type="dxa"/>
            <w:vMerge w:val="restart"/>
            <w:vAlign w:val="center"/>
          </w:tcPr>
          <w:p w:rsidR="00400EAC" w:rsidRPr="009926C8" w:rsidRDefault="00400EAC" w:rsidP="005859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6C8">
              <w:rPr>
                <w:rFonts w:ascii="Times New Roman" w:hAnsi="Times New Roman"/>
                <w:color w:val="000000"/>
              </w:rPr>
              <w:t>Наименование источника теплоснабжения, теплоснабжающей организации</w:t>
            </w:r>
          </w:p>
        </w:tc>
        <w:tc>
          <w:tcPr>
            <w:tcW w:w="1842" w:type="dxa"/>
            <w:vMerge w:val="restart"/>
            <w:vAlign w:val="center"/>
          </w:tcPr>
          <w:p w:rsidR="00400EAC" w:rsidRPr="0058591F" w:rsidRDefault="00400EAC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5670" w:type="dxa"/>
            <w:gridSpan w:val="2"/>
            <w:vAlign w:val="center"/>
          </w:tcPr>
          <w:p w:rsidR="00400EAC" w:rsidRPr="0058591F" w:rsidRDefault="00400EAC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Затраты тепловой мощности на  хозяйственные нужды теплоснабжающей (теплосетевой) организации в отношении тепловых сетей, Гкал/ч</w:t>
            </w:r>
          </w:p>
        </w:tc>
      </w:tr>
      <w:tr w:rsidR="00400EAC" w:rsidRPr="0058591F" w:rsidTr="00AA6C75">
        <w:tc>
          <w:tcPr>
            <w:tcW w:w="2802" w:type="dxa"/>
            <w:vMerge/>
          </w:tcPr>
          <w:p w:rsidR="00400EAC" w:rsidRPr="009926C8" w:rsidRDefault="00400EAC" w:rsidP="0058591F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400EAC" w:rsidRPr="0058591F" w:rsidRDefault="00400EAC" w:rsidP="005859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00EAC" w:rsidRPr="0058591F" w:rsidRDefault="00400EAC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существующие</w:t>
            </w:r>
          </w:p>
        </w:tc>
        <w:tc>
          <w:tcPr>
            <w:tcW w:w="2835" w:type="dxa"/>
          </w:tcPr>
          <w:p w:rsidR="00400EAC" w:rsidRPr="0058591F" w:rsidRDefault="00400EAC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перспективные</w:t>
            </w:r>
          </w:p>
        </w:tc>
      </w:tr>
      <w:tr w:rsidR="00130278" w:rsidRPr="0058591F" w:rsidTr="00285106">
        <w:trPr>
          <w:trHeight w:val="756"/>
        </w:trPr>
        <w:tc>
          <w:tcPr>
            <w:tcW w:w="2802" w:type="dxa"/>
          </w:tcPr>
          <w:p w:rsidR="00130278" w:rsidRPr="0058591F" w:rsidRDefault="00130278" w:rsidP="00130278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842" w:type="dxa"/>
            <w:vAlign w:val="center"/>
          </w:tcPr>
          <w:p w:rsidR="00130278" w:rsidRPr="0058591F" w:rsidRDefault="00130278" w:rsidP="00130278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вода</w:t>
            </w:r>
          </w:p>
        </w:tc>
        <w:tc>
          <w:tcPr>
            <w:tcW w:w="2835" w:type="dxa"/>
            <w:vAlign w:val="center"/>
          </w:tcPr>
          <w:p w:rsidR="00130278" w:rsidRPr="0058591F" w:rsidRDefault="00CE7560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2835" w:type="dxa"/>
            <w:vAlign w:val="center"/>
          </w:tcPr>
          <w:p w:rsidR="00130278" w:rsidRPr="0058591F" w:rsidRDefault="00CE7560" w:rsidP="00130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</w:tbl>
    <w:p w:rsidR="00F82F64" w:rsidRPr="005B7352" w:rsidRDefault="00F82F64" w:rsidP="00130278">
      <w:pPr>
        <w:tabs>
          <w:tab w:val="left" w:pos="3377"/>
        </w:tabs>
        <w:spacing w:after="120"/>
        <w:rPr>
          <w:rFonts w:ascii="Times New Roman" w:hAnsi="Times New Roman"/>
          <w:sz w:val="28"/>
          <w:szCs w:val="28"/>
        </w:rPr>
        <w:sectPr w:rsidR="00F82F64" w:rsidRPr="005B7352" w:rsidSect="00250959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F82F64" w:rsidRPr="00B7357E" w:rsidRDefault="00537283" w:rsidP="000F40C6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4" w:name="_Toc58525097"/>
      <w:r w:rsidRPr="005B7352">
        <w:rPr>
          <w:rFonts w:ascii="Times New Roman" w:hAnsi="Times New Roman"/>
          <w:sz w:val="28"/>
          <w:szCs w:val="28"/>
        </w:rPr>
        <w:lastRenderedPageBreak/>
        <w:t>2.1</w:t>
      </w:r>
      <w:r w:rsidR="001A2BB6">
        <w:rPr>
          <w:rFonts w:ascii="Times New Roman" w:hAnsi="Times New Roman"/>
          <w:sz w:val="28"/>
          <w:szCs w:val="28"/>
        </w:rPr>
        <w:t>1</w:t>
      </w:r>
      <w:r w:rsidRPr="005B7352">
        <w:rPr>
          <w:rFonts w:ascii="Times New Roman" w:hAnsi="Times New Roman"/>
          <w:sz w:val="28"/>
          <w:szCs w:val="28"/>
        </w:rPr>
        <w:t xml:space="preserve"> Значения существующей и перспективной тепловой нагрузки потребителей, устанавливаемые с учетом расчетной тепловой нагрузки</w:t>
      </w:r>
      <w:bookmarkEnd w:id="14"/>
    </w:p>
    <w:p w:rsidR="00F82F64" w:rsidRPr="005B7352" w:rsidRDefault="00537283" w:rsidP="006623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Существующая и перспективная тепловая нагрузка потребителей, устанавливаемые с учетом расчетной тепловой нагрузки, представлены в </w:t>
      </w:r>
      <w:r w:rsidR="00307202">
        <w:rPr>
          <w:rFonts w:ascii="Times New Roman" w:hAnsi="Times New Roman"/>
          <w:sz w:val="28"/>
          <w:szCs w:val="28"/>
        </w:rPr>
        <w:t>таблице 10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537283" w:rsidRPr="005B7352" w:rsidRDefault="00307202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2294"/>
        <w:gridCol w:w="2303"/>
        <w:gridCol w:w="2296"/>
      </w:tblGrid>
      <w:tr w:rsidR="00307202" w:rsidRPr="0058591F" w:rsidTr="00AA6C75">
        <w:tc>
          <w:tcPr>
            <w:tcW w:w="3122" w:type="dxa"/>
            <w:vAlign w:val="center"/>
          </w:tcPr>
          <w:p w:rsidR="00307202" w:rsidRPr="009926C8" w:rsidRDefault="00307202" w:rsidP="005859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6C8">
              <w:rPr>
                <w:rFonts w:ascii="Times New Roman" w:hAnsi="Times New Roman"/>
                <w:color w:val="000000"/>
              </w:rPr>
              <w:t>Наименование источника тепловой энергии, теплоснабжающей организации</w:t>
            </w:r>
          </w:p>
        </w:tc>
        <w:tc>
          <w:tcPr>
            <w:tcW w:w="2397" w:type="dxa"/>
            <w:vAlign w:val="center"/>
          </w:tcPr>
          <w:p w:rsidR="00307202" w:rsidRPr="0058591F" w:rsidRDefault="00307202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2397" w:type="dxa"/>
            <w:vAlign w:val="center"/>
          </w:tcPr>
          <w:p w:rsidR="00307202" w:rsidRPr="0058591F" w:rsidRDefault="00307202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Существующая тепловая нагрузка потребителей, Гкал/ч</w:t>
            </w:r>
          </w:p>
        </w:tc>
        <w:tc>
          <w:tcPr>
            <w:tcW w:w="2398" w:type="dxa"/>
            <w:vAlign w:val="center"/>
          </w:tcPr>
          <w:p w:rsidR="00307202" w:rsidRPr="0058591F" w:rsidRDefault="00307202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Перспективная тепловая нагрузка потребителей, Гкал/ч</w:t>
            </w:r>
          </w:p>
        </w:tc>
      </w:tr>
      <w:tr w:rsidR="00972DE3" w:rsidRPr="0058591F" w:rsidTr="00EB7268">
        <w:tc>
          <w:tcPr>
            <w:tcW w:w="3122" w:type="dxa"/>
          </w:tcPr>
          <w:p w:rsidR="003B6185" w:rsidRDefault="00972DE3" w:rsidP="00972DE3">
            <w:pPr>
              <w:jc w:val="both"/>
              <w:rPr>
                <w:rFonts w:ascii="Times New Roman" w:hAnsi="Times New Roman"/>
                <w:color w:val="000000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</w:p>
          <w:p w:rsidR="00972DE3" w:rsidRPr="0058591F" w:rsidRDefault="00152C87" w:rsidP="00972D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2397" w:type="dxa"/>
            <w:vAlign w:val="center"/>
          </w:tcPr>
          <w:p w:rsidR="00972DE3" w:rsidRPr="0058591F" w:rsidRDefault="00972DE3" w:rsidP="00972DE3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вода</w:t>
            </w:r>
          </w:p>
        </w:tc>
        <w:tc>
          <w:tcPr>
            <w:tcW w:w="2397" w:type="dxa"/>
            <w:vAlign w:val="center"/>
          </w:tcPr>
          <w:p w:rsidR="00972DE3" w:rsidRPr="00144D44" w:rsidRDefault="001A2BB6" w:rsidP="00972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  <w:tc>
          <w:tcPr>
            <w:tcW w:w="2398" w:type="dxa"/>
            <w:vAlign w:val="center"/>
          </w:tcPr>
          <w:p w:rsidR="00972DE3" w:rsidRPr="0058591F" w:rsidRDefault="001A2BB6" w:rsidP="00972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</w:tr>
    </w:tbl>
    <w:p w:rsidR="001A2BB6" w:rsidRDefault="001A2BB6" w:rsidP="002E05EA">
      <w:pPr>
        <w:pStyle w:val="a4"/>
        <w:spacing w:after="240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82C17" w:rsidRPr="005B7352" w:rsidRDefault="00B82C17" w:rsidP="002E05EA">
      <w:pPr>
        <w:pStyle w:val="a4"/>
        <w:spacing w:after="240"/>
        <w:ind w:firstLine="284"/>
        <w:jc w:val="center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Раздел 3. Существующие и перспективные балансы теплоносителя</w:t>
      </w:r>
    </w:p>
    <w:p w:rsidR="00B82C17" w:rsidRPr="005B7352" w:rsidRDefault="00B82C17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5" w:name="_Toc58525098"/>
      <w:r w:rsidRPr="005B7352">
        <w:rPr>
          <w:rFonts w:ascii="Times New Roman" w:hAnsi="Times New Roman"/>
          <w:sz w:val="28"/>
          <w:szCs w:val="28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</w:t>
      </w:r>
      <w:r w:rsidR="001A2BB6">
        <w:rPr>
          <w:rFonts w:ascii="Times New Roman" w:hAnsi="Times New Roman"/>
          <w:sz w:val="28"/>
          <w:szCs w:val="28"/>
        </w:rPr>
        <w:t>-</w:t>
      </w:r>
      <w:r w:rsidRPr="005B7352">
        <w:rPr>
          <w:rFonts w:ascii="Times New Roman" w:hAnsi="Times New Roman"/>
          <w:sz w:val="28"/>
          <w:szCs w:val="28"/>
        </w:rPr>
        <w:t>потребляющими установками потребителей</w:t>
      </w:r>
      <w:bookmarkEnd w:id="15"/>
    </w:p>
    <w:p w:rsidR="003B6185" w:rsidRPr="00B34B1C" w:rsidRDefault="003B6185" w:rsidP="003B6185">
      <w:pPr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B6185">
        <w:rPr>
          <w:rFonts w:ascii="Times New Roman" w:hAnsi="Times New Roman"/>
          <w:sz w:val="28"/>
          <w:szCs w:val="28"/>
        </w:rPr>
        <w:t xml:space="preserve">В </w:t>
      </w:r>
      <w:r w:rsidR="001A2BB6">
        <w:rPr>
          <w:rFonts w:ascii="Times New Roman" w:hAnsi="Times New Roman"/>
          <w:sz w:val="28"/>
          <w:szCs w:val="28"/>
        </w:rPr>
        <w:t>к</w:t>
      </w:r>
      <w:r w:rsidRPr="003B6185">
        <w:rPr>
          <w:rFonts w:ascii="Times New Roman" w:hAnsi="Times New Roman"/>
          <w:sz w:val="28"/>
          <w:szCs w:val="28"/>
        </w:rPr>
        <w:t>отельн</w:t>
      </w:r>
      <w:r w:rsidR="001A2BB6">
        <w:rPr>
          <w:rFonts w:ascii="Times New Roman" w:hAnsi="Times New Roman"/>
          <w:sz w:val="28"/>
          <w:szCs w:val="28"/>
        </w:rPr>
        <w:t>ой с. Кундравы</w:t>
      </w:r>
      <w:r w:rsidRPr="003B6185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Pr="003B6185">
        <w:rPr>
          <w:rFonts w:ascii="Times New Roman" w:hAnsi="Times New Roman"/>
          <w:sz w:val="28"/>
          <w:szCs w:val="28"/>
        </w:rPr>
        <w:t xml:space="preserve"> сельского поселения име</w:t>
      </w:r>
      <w:r w:rsidR="001A2BB6">
        <w:rPr>
          <w:rFonts w:ascii="Times New Roman" w:hAnsi="Times New Roman"/>
          <w:sz w:val="28"/>
          <w:szCs w:val="28"/>
        </w:rPr>
        <w:t>е</w:t>
      </w:r>
      <w:r w:rsidRPr="003B6185">
        <w:rPr>
          <w:rFonts w:ascii="Times New Roman" w:hAnsi="Times New Roman"/>
          <w:sz w:val="28"/>
          <w:szCs w:val="28"/>
        </w:rPr>
        <w:t>тся водоподготовительн</w:t>
      </w:r>
      <w:r w:rsidR="001A2BB6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6185">
        <w:rPr>
          <w:rFonts w:ascii="Times New Roman" w:hAnsi="Times New Roman"/>
          <w:sz w:val="28"/>
          <w:szCs w:val="28"/>
        </w:rPr>
        <w:t>установк</w:t>
      </w:r>
      <w:r w:rsidR="001A2BB6">
        <w:rPr>
          <w:rFonts w:ascii="Times New Roman" w:hAnsi="Times New Roman"/>
          <w:sz w:val="28"/>
          <w:szCs w:val="28"/>
        </w:rPr>
        <w:t>а</w:t>
      </w:r>
      <w:r w:rsidRPr="003B6185">
        <w:rPr>
          <w:rFonts w:ascii="Times New Roman" w:hAnsi="Times New Roman"/>
          <w:sz w:val="28"/>
          <w:szCs w:val="28"/>
        </w:rPr>
        <w:t xml:space="preserve"> </w:t>
      </w:r>
      <w:r w:rsidR="001A2BB6">
        <w:rPr>
          <w:rFonts w:ascii="Times New Roman" w:hAnsi="Times New Roman"/>
          <w:sz w:val="28"/>
          <w:szCs w:val="28"/>
        </w:rPr>
        <w:t>с использованием ионообменного фильтра на первом контуре водообмена</w:t>
      </w:r>
      <w:r w:rsidR="00B50365">
        <w:rPr>
          <w:rFonts w:ascii="Times New Roman" w:hAnsi="Times New Roman"/>
          <w:sz w:val="28"/>
          <w:szCs w:val="28"/>
        </w:rPr>
        <w:t>.</w:t>
      </w:r>
    </w:p>
    <w:p w:rsidR="002F0172" w:rsidRDefault="00BB7F65" w:rsidP="005F58DA">
      <w:pPr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Перспективные балансы производительности</w:t>
      </w:r>
      <w:r w:rsidR="00090C50">
        <w:rPr>
          <w:rFonts w:ascii="Times New Roman" w:hAnsi="Times New Roman"/>
          <w:sz w:val="28"/>
          <w:szCs w:val="28"/>
        </w:rPr>
        <w:t xml:space="preserve"> водоподготовительной</w:t>
      </w:r>
      <w:r w:rsidR="002F0172" w:rsidRPr="005B7352">
        <w:rPr>
          <w:rFonts w:ascii="Times New Roman" w:hAnsi="Times New Roman"/>
          <w:sz w:val="28"/>
          <w:szCs w:val="28"/>
        </w:rPr>
        <w:t xml:space="preserve"> устано</w:t>
      </w:r>
      <w:r w:rsidR="00090C50">
        <w:rPr>
          <w:rFonts w:ascii="Times New Roman" w:hAnsi="Times New Roman"/>
          <w:sz w:val="28"/>
          <w:szCs w:val="28"/>
        </w:rPr>
        <w:t>в</w:t>
      </w:r>
      <w:r w:rsidR="002F0172" w:rsidRPr="005B7352">
        <w:rPr>
          <w:rFonts w:ascii="Times New Roman" w:hAnsi="Times New Roman"/>
          <w:sz w:val="28"/>
          <w:szCs w:val="28"/>
        </w:rPr>
        <w:t>к</w:t>
      </w:r>
      <w:r w:rsidR="00090C50">
        <w:rPr>
          <w:rFonts w:ascii="Times New Roman" w:hAnsi="Times New Roman"/>
          <w:sz w:val="28"/>
          <w:szCs w:val="28"/>
        </w:rPr>
        <w:t>и</w:t>
      </w:r>
      <w:r w:rsidR="002F0172" w:rsidRPr="005B7352">
        <w:rPr>
          <w:rFonts w:ascii="Times New Roman" w:hAnsi="Times New Roman"/>
          <w:sz w:val="28"/>
          <w:szCs w:val="28"/>
        </w:rPr>
        <w:t xml:space="preserve"> и максимального потребления теплоносителя</w:t>
      </w:r>
      <w:r>
        <w:rPr>
          <w:rFonts w:ascii="Times New Roman" w:hAnsi="Times New Roman"/>
          <w:sz w:val="28"/>
          <w:szCs w:val="28"/>
        </w:rPr>
        <w:t xml:space="preserve"> тепло</w:t>
      </w:r>
      <w:r w:rsidR="001A2BB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потребляющими установками</w:t>
      </w:r>
      <w:r w:rsidR="002F0172" w:rsidRPr="005B7352">
        <w:rPr>
          <w:rFonts w:ascii="Times New Roman" w:hAnsi="Times New Roman"/>
          <w:sz w:val="28"/>
          <w:szCs w:val="28"/>
        </w:rPr>
        <w:t xml:space="preserve"> потребителей определены расчетами нормативного потребления теплоно</w:t>
      </w:r>
      <w:r>
        <w:rPr>
          <w:rFonts w:ascii="Times New Roman" w:hAnsi="Times New Roman"/>
          <w:sz w:val="28"/>
          <w:szCs w:val="28"/>
        </w:rPr>
        <w:t>сителя с учетом существующих и</w:t>
      </w:r>
      <w:r w:rsidR="002F0172" w:rsidRPr="005B7352">
        <w:rPr>
          <w:rFonts w:ascii="Times New Roman" w:hAnsi="Times New Roman"/>
          <w:sz w:val="28"/>
          <w:szCs w:val="28"/>
        </w:rPr>
        <w:t xml:space="preserve"> пе</w:t>
      </w:r>
      <w:r>
        <w:rPr>
          <w:rFonts w:ascii="Times New Roman" w:hAnsi="Times New Roman"/>
          <w:sz w:val="28"/>
          <w:szCs w:val="28"/>
        </w:rPr>
        <w:t>рспективных</w:t>
      </w:r>
      <w:r w:rsidR="002F0172" w:rsidRPr="005B7352">
        <w:rPr>
          <w:rFonts w:ascii="Times New Roman" w:hAnsi="Times New Roman"/>
          <w:sz w:val="28"/>
          <w:szCs w:val="28"/>
        </w:rPr>
        <w:t xml:space="preserve"> тепловых нагрузок.  </w:t>
      </w:r>
    </w:p>
    <w:p w:rsidR="003B6185" w:rsidRDefault="003B6185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6" w:name="_Toc58525099"/>
    </w:p>
    <w:p w:rsidR="00AC5B34" w:rsidRPr="005B7352" w:rsidRDefault="00AC5B34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16"/>
    </w:p>
    <w:p w:rsidR="00AC5B34" w:rsidRDefault="001A2BB6" w:rsidP="00CE47AD">
      <w:pPr>
        <w:ind w:right="5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B6185" w:rsidRPr="003B6185">
        <w:rPr>
          <w:rFonts w:ascii="Times New Roman" w:hAnsi="Times New Roman"/>
          <w:sz w:val="28"/>
          <w:szCs w:val="28"/>
        </w:rPr>
        <w:t>одпитка тепловых сетей</w:t>
      </w:r>
      <w:r>
        <w:rPr>
          <w:rFonts w:ascii="Times New Roman" w:hAnsi="Times New Roman"/>
          <w:sz w:val="28"/>
          <w:szCs w:val="28"/>
        </w:rPr>
        <w:t xml:space="preserve"> второго контура</w:t>
      </w:r>
      <w:r w:rsidR="003B6185" w:rsidRPr="003B6185">
        <w:rPr>
          <w:rFonts w:ascii="Times New Roman" w:hAnsi="Times New Roman"/>
          <w:sz w:val="28"/>
          <w:szCs w:val="28"/>
        </w:rPr>
        <w:t xml:space="preserve"> осуществляется из водопроводной сети</w:t>
      </w:r>
      <w:r w:rsidR="00391EF5">
        <w:rPr>
          <w:rFonts w:ascii="Times New Roman" w:hAnsi="Times New Roman"/>
          <w:sz w:val="28"/>
          <w:szCs w:val="28"/>
        </w:rPr>
        <w:t xml:space="preserve"> без водоподготовки</w:t>
      </w:r>
      <w:r w:rsidR="003B6185" w:rsidRPr="003B6185">
        <w:rPr>
          <w:rFonts w:ascii="Times New Roman" w:hAnsi="Times New Roman"/>
          <w:sz w:val="28"/>
          <w:szCs w:val="28"/>
        </w:rPr>
        <w:t>.</w:t>
      </w:r>
      <w:r w:rsidR="003B6185">
        <w:rPr>
          <w:rFonts w:ascii="Times New Roman" w:hAnsi="Times New Roman"/>
          <w:sz w:val="28"/>
          <w:szCs w:val="28"/>
        </w:rPr>
        <w:t xml:space="preserve"> </w:t>
      </w:r>
    </w:p>
    <w:p w:rsidR="00391EF5" w:rsidRDefault="00391EF5" w:rsidP="00C75969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7" w:name="_Toc58525100"/>
    </w:p>
    <w:p w:rsidR="00F62AD8" w:rsidRDefault="00F62AD8" w:rsidP="00C75969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Раздел 4. Основные положения плана развития систем теплоснабжения поселения, городского округа, города федерального значения</w:t>
      </w:r>
      <w:bookmarkEnd w:id="17"/>
    </w:p>
    <w:p w:rsidR="00DF1288" w:rsidRDefault="00C033C3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8" w:name="_Toc58525101"/>
      <w:r w:rsidRPr="005B7352">
        <w:rPr>
          <w:rFonts w:ascii="Times New Roman" w:hAnsi="Times New Roman"/>
          <w:sz w:val="28"/>
          <w:szCs w:val="28"/>
        </w:rPr>
        <w:t>4.1 О</w:t>
      </w:r>
      <w:r w:rsidR="00DF1288" w:rsidRPr="00C033C3">
        <w:rPr>
          <w:rFonts w:ascii="Times New Roman" w:hAnsi="Times New Roman"/>
          <w:sz w:val="28"/>
          <w:szCs w:val="28"/>
        </w:rPr>
        <w:t>писание сценариев развития теплоснабжения поселения</w:t>
      </w:r>
      <w:bookmarkEnd w:id="18"/>
    </w:p>
    <w:p w:rsidR="00796F67" w:rsidRDefault="00796F67" w:rsidP="00796F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</w:t>
      </w:r>
      <w:r w:rsidRPr="00C033C3">
        <w:rPr>
          <w:rFonts w:ascii="Times New Roman" w:hAnsi="Times New Roman"/>
          <w:sz w:val="28"/>
          <w:szCs w:val="28"/>
        </w:rPr>
        <w:t xml:space="preserve">роектом схемы теплоснабжения </w:t>
      </w:r>
      <w:r>
        <w:rPr>
          <w:rFonts w:ascii="Times New Roman" w:hAnsi="Times New Roman"/>
          <w:sz w:val="28"/>
          <w:szCs w:val="28"/>
        </w:rPr>
        <w:t>Кундравинского сельского поселения сценариев развития систем теплоснабжения не предусмотрено</w:t>
      </w:r>
      <w:r w:rsidRPr="00C033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5F18" w:rsidRPr="005B7352" w:rsidRDefault="00505F18" w:rsidP="00505F1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F18" w:rsidRPr="00C033C3" w:rsidRDefault="00505F18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3C3" w:rsidRDefault="00C033C3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19" w:name="_Toc58525102"/>
      <w:r>
        <w:rPr>
          <w:rFonts w:ascii="Times New Roman" w:hAnsi="Times New Roman"/>
          <w:sz w:val="28"/>
          <w:szCs w:val="28"/>
        </w:rPr>
        <w:lastRenderedPageBreak/>
        <w:t>4.2</w:t>
      </w:r>
      <w:r w:rsidRPr="005B7352">
        <w:rPr>
          <w:rFonts w:ascii="Times New Roman" w:hAnsi="Times New Roman"/>
          <w:sz w:val="28"/>
          <w:szCs w:val="28"/>
        </w:rPr>
        <w:t xml:space="preserve"> О</w:t>
      </w:r>
      <w:r w:rsidRPr="00C033C3">
        <w:rPr>
          <w:rFonts w:ascii="Times New Roman" w:hAnsi="Times New Roman"/>
          <w:sz w:val="28"/>
          <w:szCs w:val="28"/>
        </w:rPr>
        <w:t>боснование выбора приоритетного сценария развития теплоснабжения поселения</w:t>
      </w:r>
      <w:bookmarkEnd w:id="19"/>
    </w:p>
    <w:p w:rsidR="00796F67" w:rsidRDefault="00796F67" w:rsidP="00796F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</w:t>
      </w:r>
      <w:r w:rsidRPr="00C033C3">
        <w:rPr>
          <w:rFonts w:ascii="Times New Roman" w:hAnsi="Times New Roman"/>
          <w:sz w:val="28"/>
          <w:szCs w:val="28"/>
        </w:rPr>
        <w:t xml:space="preserve">роектом </w:t>
      </w:r>
      <w:r>
        <w:rPr>
          <w:rFonts w:ascii="Times New Roman" w:hAnsi="Times New Roman"/>
          <w:sz w:val="28"/>
          <w:szCs w:val="28"/>
        </w:rPr>
        <w:t xml:space="preserve">актуализации </w:t>
      </w:r>
      <w:r w:rsidRPr="00C033C3">
        <w:rPr>
          <w:rFonts w:ascii="Times New Roman" w:hAnsi="Times New Roman"/>
          <w:sz w:val="28"/>
          <w:szCs w:val="28"/>
        </w:rPr>
        <w:t xml:space="preserve">схемы теплоснабжения </w:t>
      </w:r>
      <w:r>
        <w:rPr>
          <w:rFonts w:ascii="Times New Roman" w:hAnsi="Times New Roman"/>
          <w:sz w:val="28"/>
          <w:szCs w:val="28"/>
        </w:rPr>
        <w:t>Кундравинского сельского поселения сценариев развития систем теплоснабжения, не предусмотрено</w:t>
      </w:r>
      <w:r w:rsidRPr="00C033C3">
        <w:rPr>
          <w:rFonts w:ascii="Times New Roman" w:hAnsi="Times New Roman"/>
          <w:sz w:val="28"/>
          <w:szCs w:val="28"/>
        </w:rPr>
        <w:t>.</w:t>
      </w:r>
    </w:p>
    <w:p w:rsidR="00391EF5" w:rsidRDefault="00391EF5" w:rsidP="006110B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Toc58525103"/>
    </w:p>
    <w:p w:rsidR="00391EF5" w:rsidRDefault="00391EF5" w:rsidP="006110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7AD" w:rsidRPr="005B7352" w:rsidRDefault="007337AD" w:rsidP="00D13AD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Раздел 5. Предложения по реконструкции, техническому перевооружению и (или) модернизации источников тепловой энергии</w:t>
      </w:r>
      <w:bookmarkEnd w:id="20"/>
    </w:p>
    <w:p w:rsidR="00F055B9" w:rsidRDefault="00F055B9" w:rsidP="002E05EA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1" w:name="_Toc58525104"/>
    </w:p>
    <w:p w:rsidR="007337AD" w:rsidRDefault="007337AD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5.1 Предложения по </w:t>
      </w:r>
      <w:r w:rsidR="00B50A03">
        <w:rPr>
          <w:rFonts w:ascii="Times New Roman" w:hAnsi="Times New Roman"/>
          <w:sz w:val="28"/>
          <w:szCs w:val="28"/>
        </w:rPr>
        <w:t>реконструкции</w:t>
      </w:r>
      <w:r w:rsidRPr="005B7352">
        <w:rPr>
          <w:rFonts w:ascii="Times New Roman" w:hAnsi="Times New Roman"/>
          <w:sz w:val="28"/>
          <w:szCs w:val="28"/>
        </w:rPr>
        <w:t xml:space="preserve"> источников тепловой энергии, обеспечивающих тепловую нагрузку на территори</w:t>
      </w:r>
      <w:r w:rsidR="00B50A03">
        <w:rPr>
          <w:rFonts w:ascii="Times New Roman" w:hAnsi="Times New Roman"/>
          <w:sz w:val="28"/>
          <w:szCs w:val="28"/>
        </w:rPr>
        <w:t>и поселения</w:t>
      </w:r>
      <w:r w:rsidRPr="005B7352">
        <w:rPr>
          <w:rFonts w:ascii="Times New Roman" w:hAnsi="Times New Roman"/>
          <w:sz w:val="28"/>
          <w:szCs w:val="28"/>
        </w:rPr>
        <w:t>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</w:r>
      <w:bookmarkEnd w:id="21"/>
    </w:p>
    <w:p w:rsidR="009F15C9" w:rsidRDefault="00B50365" w:rsidP="009F15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</w:t>
      </w:r>
      <w:r w:rsidR="00391EF5">
        <w:rPr>
          <w:rFonts w:ascii="Times New Roman" w:hAnsi="Times New Roman"/>
          <w:sz w:val="28"/>
          <w:szCs w:val="28"/>
        </w:rPr>
        <w:t>сельского поселения</w:t>
      </w:r>
      <w:r w:rsidRPr="005B7352">
        <w:rPr>
          <w:rFonts w:ascii="Times New Roman" w:hAnsi="Times New Roman"/>
          <w:sz w:val="28"/>
          <w:szCs w:val="28"/>
        </w:rPr>
        <w:t>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055B9">
        <w:rPr>
          <w:rFonts w:ascii="Times New Roman" w:hAnsi="Times New Roman"/>
          <w:sz w:val="28"/>
          <w:szCs w:val="28"/>
        </w:rPr>
        <w:t>отсутствуют</w:t>
      </w:r>
      <w:r w:rsidR="00B50A03">
        <w:rPr>
          <w:rFonts w:ascii="Times New Roman" w:hAnsi="Times New Roman"/>
          <w:sz w:val="28"/>
          <w:szCs w:val="28"/>
        </w:rPr>
        <w:t xml:space="preserve">. </w:t>
      </w:r>
    </w:p>
    <w:p w:rsidR="00B50A03" w:rsidRDefault="00B50A03" w:rsidP="00C75969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2" w:name="_Toc58525105"/>
    </w:p>
    <w:p w:rsidR="00E14F7B" w:rsidRPr="005B7352" w:rsidRDefault="00E14F7B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5.2 </w:t>
      </w:r>
      <w:r w:rsidR="00391EF5">
        <w:rPr>
          <w:rFonts w:ascii="Times New Roman" w:hAnsi="Times New Roman"/>
          <w:sz w:val="28"/>
          <w:szCs w:val="28"/>
        </w:rPr>
        <w:t>Перечень мероприятий</w:t>
      </w:r>
      <w:r w:rsidRPr="005B7352">
        <w:rPr>
          <w:rFonts w:ascii="Times New Roman" w:hAnsi="Times New Roman"/>
          <w:sz w:val="28"/>
          <w:szCs w:val="28"/>
        </w:rPr>
        <w:t xml:space="preserve"> по </w:t>
      </w:r>
      <w:r w:rsidR="00391EF5">
        <w:rPr>
          <w:rFonts w:ascii="Times New Roman" w:hAnsi="Times New Roman"/>
          <w:sz w:val="28"/>
          <w:szCs w:val="28"/>
        </w:rPr>
        <w:t>ремонту (</w:t>
      </w:r>
      <w:r w:rsidRPr="005B7352">
        <w:rPr>
          <w:rFonts w:ascii="Times New Roman" w:hAnsi="Times New Roman"/>
          <w:sz w:val="28"/>
          <w:szCs w:val="28"/>
        </w:rPr>
        <w:t>реконструкции</w:t>
      </w:r>
      <w:r w:rsidR="00391EF5">
        <w:rPr>
          <w:rFonts w:ascii="Times New Roman" w:hAnsi="Times New Roman"/>
          <w:sz w:val="28"/>
          <w:szCs w:val="28"/>
        </w:rPr>
        <w:t>)</w:t>
      </w:r>
      <w:r w:rsidRPr="005B7352">
        <w:rPr>
          <w:rFonts w:ascii="Times New Roman" w:hAnsi="Times New Roman"/>
          <w:sz w:val="28"/>
          <w:szCs w:val="28"/>
        </w:rPr>
        <w:t xml:space="preserve">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22"/>
    </w:p>
    <w:p w:rsidR="00BE5A29" w:rsidRPr="005579E8" w:rsidRDefault="00391EF5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</w:t>
      </w:r>
      <w:r w:rsidRPr="005B735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ремонту (</w:t>
      </w:r>
      <w:r w:rsidRPr="005B7352"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) </w:t>
      </w:r>
      <w:r w:rsidR="00BE5A29" w:rsidRPr="005579E8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>а</w:t>
      </w:r>
      <w:r w:rsidR="00BE5A29" w:rsidRPr="005579E8">
        <w:rPr>
          <w:rFonts w:ascii="Times New Roman" w:hAnsi="Times New Roman"/>
          <w:sz w:val="28"/>
          <w:szCs w:val="28"/>
        </w:rPr>
        <w:t xml:space="preserve"> тепловой энергии</w:t>
      </w:r>
      <w:r w:rsidR="00500DF1" w:rsidRPr="00557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500DF1" w:rsidRPr="005579E8">
        <w:rPr>
          <w:rFonts w:ascii="Times New Roman" w:hAnsi="Times New Roman"/>
          <w:sz w:val="28"/>
          <w:szCs w:val="28"/>
        </w:rPr>
        <w:t>газов</w:t>
      </w:r>
      <w:r>
        <w:rPr>
          <w:rFonts w:ascii="Times New Roman" w:hAnsi="Times New Roman"/>
          <w:sz w:val="28"/>
          <w:szCs w:val="28"/>
        </w:rPr>
        <w:t>ой</w:t>
      </w:r>
      <w:r w:rsidR="00500DF1" w:rsidRPr="005579E8">
        <w:rPr>
          <w:rFonts w:ascii="Times New Roman" w:hAnsi="Times New Roman"/>
          <w:sz w:val="28"/>
          <w:szCs w:val="28"/>
        </w:rPr>
        <w:t xml:space="preserve"> </w:t>
      </w:r>
      <w:r w:rsidR="00BE5A29" w:rsidRPr="005579E8">
        <w:rPr>
          <w:rFonts w:ascii="Times New Roman" w:hAnsi="Times New Roman"/>
          <w:sz w:val="28"/>
          <w:szCs w:val="28"/>
        </w:rPr>
        <w:t>котельн</w:t>
      </w:r>
      <w:r w:rsidR="00F055B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с. Кундравы</w:t>
      </w:r>
      <w:r w:rsidR="00642C3E" w:rsidRPr="005579E8">
        <w:rPr>
          <w:rFonts w:ascii="Times New Roman" w:hAnsi="Times New Roman"/>
          <w:sz w:val="28"/>
          <w:szCs w:val="28"/>
        </w:rPr>
        <w:t xml:space="preserve"> </w:t>
      </w:r>
      <w:r w:rsidR="00152C87" w:rsidRPr="005579E8">
        <w:rPr>
          <w:rFonts w:ascii="Times New Roman" w:hAnsi="Times New Roman"/>
          <w:sz w:val="28"/>
          <w:szCs w:val="28"/>
        </w:rPr>
        <w:t>Кундравинского</w:t>
      </w:r>
      <w:r w:rsidR="00356D46" w:rsidRPr="005579E8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BE5A29" w:rsidRPr="005579E8">
        <w:rPr>
          <w:rFonts w:ascii="Times New Roman" w:hAnsi="Times New Roman"/>
          <w:sz w:val="28"/>
          <w:szCs w:val="28"/>
        </w:rPr>
        <w:t xml:space="preserve"> обеспечивающ</w:t>
      </w:r>
      <w:r w:rsidR="00F055B9">
        <w:rPr>
          <w:rFonts w:ascii="Times New Roman" w:hAnsi="Times New Roman"/>
          <w:sz w:val="28"/>
          <w:szCs w:val="28"/>
        </w:rPr>
        <w:t>ей</w:t>
      </w:r>
      <w:r w:rsidR="00BE5A29" w:rsidRPr="005579E8">
        <w:rPr>
          <w:rFonts w:ascii="Times New Roman" w:hAnsi="Times New Roman"/>
          <w:sz w:val="28"/>
          <w:szCs w:val="28"/>
        </w:rPr>
        <w:t xml:space="preserve"> перспективную тепловую нагрузку в существующей зоне действия источника тепловой энергии </w:t>
      </w:r>
      <w:r w:rsidR="00B50A03">
        <w:rPr>
          <w:rFonts w:ascii="Times New Roman" w:hAnsi="Times New Roman"/>
          <w:sz w:val="28"/>
          <w:szCs w:val="28"/>
        </w:rPr>
        <w:t xml:space="preserve">представлена в таблице 13. </w:t>
      </w:r>
      <w:r w:rsidR="00BE5A29" w:rsidRPr="005579E8">
        <w:rPr>
          <w:rFonts w:ascii="Times New Roman" w:hAnsi="Times New Roman"/>
          <w:sz w:val="28"/>
          <w:szCs w:val="28"/>
        </w:rPr>
        <w:t>Расширение зоны действия источника тепловой энергии</w:t>
      </w:r>
      <w:r w:rsidR="00500DF1" w:rsidRPr="005579E8">
        <w:rPr>
          <w:rFonts w:ascii="Times New Roman" w:hAnsi="Times New Roman"/>
          <w:sz w:val="28"/>
          <w:szCs w:val="28"/>
        </w:rPr>
        <w:t xml:space="preserve"> </w:t>
      </w:r>
      <w:r w:rsidR="00152C87" w:rsidRPr="005579E8">
        <w:rPr>
          <w:rFonts w:ascii="Times New Roman" w:hAnsi="Times New Roman"/>
          <w:sz w:val="28"/>
          <w:szCs w:val="28"/>
        </w:rPr>
        <w:t>Кундравинского</w:t>
      </w:r>
      <w:r w:rsidR="00642C3E" w:rsidRPr="005579E8">
        <w:rPr>
          <w:rFonts w:ascii="Times New Roman" w:hAnsi="Times New Roman"/>
          <w:sz w:val="28"/>
          <w:szCs w:val="28"/>
        </w:rPr>
        <w:t xml:space="preserve"> сельского поселения не п</w:t>
      </w:r>
      <w:r w:rsidR="00D425B1" w:rsidRPr="005579E8">
        <w:rPr>
          <w:rFonts w:ascii="Times New Roman" w:hAnsi="Times New Roman"/>
          <w:sz w:val="28"/>
          <w:szCs w:val="28"/>
        </w:rPr>
        <w:t>ланируется</w:t>
      </w:r>
      <w:r w:rsidR="00BE5A29" w:rsidRPr="005579E8">
        <w:rPr>
          <w:rFonts w:ascii="Times New Roman" w:hAnsi="Times New Roman"/>
          <w:sz w:val="28"/>
          <w:szCs w:val="28"/>
        </w:rPr>
        <w:t>.</w:t>
      </w:r>
      <w:r w:rsidR="007A7B33" w:rsidRPr="005579E8">
        <w:rPr>
          <w:rFonts w:ascii="Times New Roman" w:hAnsi="Times New Roman"/>
          <w:sz w:val="28"/>
          <w:szCs w:val="28"/>
        </w:rPr>
        <w:t xml:space="preserve"> </w:t>
      </w:r>
    </w:p>
    <w:p w:rsidR="00B50A03" w:rsidRDefault="00B50A03" w:rsidP="00B50A03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13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7"/>
        <w:gridCol w:w="4357"/>
        <w:gridCol w:w="1418"/>
        <w:gridCol w:w="1205"/>
        <w:gridCol w:w="2339"/>
      </w:tblGrid>
      <w:tr w:rsidR="00765F96" w:rsidRPr="006710E3" w:rsidTr="00765F9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96" w:rsidRDefault="00765F96" w:rsidP="0071607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96" w:rsidRDefault="00765F96" w:rsidP="0071607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Перечень работ осуществляемых Концессионером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96" w:rsidRDefault="00765F96" w:rsidP="0071607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Стоимость, руб.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96" w:rsidRDefault="00765F96" w:rsidP="0071607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96" w:rsidRDefault="00765F96" w:rsidP="0071607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Источник финансирования</w:t>
            </w:r>
          </w:p>
        </w:tc>
      </w:tr>
      <w:tr w:rsidR="00765F96" w:rsidRPr="006710E3" w:rsidTr="00765F9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96" w:rsidRPr="002F2C4D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Default="00765F96" w:rsidP="000E44EA">
            <w:pPr>
              <w:rPr>
                <w:rFonts w:ascii="Times New Roman" w:hAnsi="Times New Roman"/>
              </w:rPr>
            </w:pPr>
            <w:r w:rsidRPr="00935061">
              <w:rPr>
                <w:rFonts w:ascii="Times New Roman" w:hAnsi="Times New Roman"/>
              </w:rPr>
              <w:t>Проведение ремонтно-во</w:t>
            </w:r>
            <w:r>
              <w:rPr>
                <w:rFonts w:ascii="Times New Roman" w:hAnsi="Times New Roman"/>
              </w:rPr>
              <w:t>с</w:t>
            </w:r>
            <w:r w:rsidRPr="00935061">
              <w:rPr>
                <w:rFonts w:ascii="Times New Roman" w:hAnsi="Times New Roman"/>
              </w:rPr>
              <w:t>становительных работ в газовой котельной по адресу Челябинская область,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Чебар</w:t>
            </w:r>
            <w:r>
              <w:rPr>
                <w:rFonts w:ascii="Times New Roman" w:hAnsi="Times New Roman"/>
              </w:rPr>
              <w:t>к</w:t>
            </w:r>
            <w:r w:rsidRPr="00935061">
              <w:rPr>
                <w:rFonts w:ascii="Times New Roman" w:hAnsi="Times New Roman"/>
              </w:rPr>
              <w:t>ульский район,с.Кундравы,ул.Трактовая,5</w:t>
            </w:r>
          </w:p>
          <w:p w:rsidR="00765F96" w:rsidRPr="00935061" w:rsidRDefault="00765F96" w:rsidP="000E44E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FD4A06" w:rsidP="007F6BE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439 909,86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F96" w:rsidRPr="002F2C4D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65F96"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Default="00765F96" w:rsidP="000E44EA">
            <w:pPr>
              <w:rPr>
                <w:rFonts w:ascii="Times New Roman" w:hAnsi="Times New Roman"/>
              </w:rPr>
            </w:pPr>
            <w:r w:rsidRPr="00935061">
              <w:rPr>
                <w:rFonts w:ascii="Times New Roman" w:eastAsia="Calibri" w:hAnsi="Times New Roman"/>
              </w:rPr>
              <w:t>Замена задвижек на насосной станции газовой котельной</w:t>
            </w:r>
            <w:r w:rsidRPr="00935061">
              <w:rPr>
                <w:rFonts w:ascii="Times New Roman" w:hAnsi="Times New Roman"/>
              </w:rPr>
              <w:t xml:space="preserve"> по адресу Челябинская область,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Чебар</w:t>
            </w:r>
            <w:r>
              <w:rPr>
                <w:rFonts w:ascii="Times New Roman" w:hAnsi="Times New Roman"/>
              </w:rPr>
              <w:t>к</w:t>
            </w:r>
            <w:r w:rsidRPr="00935061">
              <w:rPr>
                <w:rFonts w:ascii="Times New Roman" w:hAnsi="Times New Roman"/>
              </w:rPr>
              <w:t>ульский район,с.Кундравы,ул.Трактовая,5</w:t>
            </w:r>
          </w:p>
          <w:p w:rsidR="00765F96" w:rsidRPr="00935061" w:rsidRDefault="00765F96" w:rsidP="000E44E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p w:rsidR="00765F96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p w:rsidR="00765F96" w:rsidRPr="00935061" w:rsidRDefault="00765F96" w:rsidP="004C63AC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 250 000,00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2027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Pr="00935061" w:rsidRDefault="00765F96" w:rsidP="00765F96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F96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65F9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Pr="00935061" w:rsidRDefault="00765F96" w:rsidP="000E44EA">
            <w:pPr>
              <w:rPr>
                <w:rFonts w:ascii="Times New Roman" w:eastAsia="Calibri" w:hAnsi="Times New Roman"/>
              </w:rPr>
            </w:pPr>
            <w:r w:rsidRPr="007B5E53">
              <w:rPr>
                <w:rFonts w:ascii="Times New Roman" w:hAnsi="Times New Roman"/>
              </w:rPr>
              <w:t>Капитальный ремонт котла №</w:t>
            </w:r>
            <w:r>
              <w:rPr>
                <w:rFonts w:ascii="Times New Roman" w:hAnsi="Times New Roman"/>
              </w:rPr>
              <w:t xml:space="preserve"> </w:t>
            </w:r>
            <w:r w:rsidRPr="007B5E53">
              <w:rPr>
                <w:rFonts w:ascii="Times New Roman" w:hAnsi="Times New Roman"/>
              </w:rPr>
              <w:t>2 ДЭВ 16-14 (износ в связи с истечением срока эксплуатации)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8 000 000,00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Default="00765F96" w:rsidP="00765F96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Администрация Кундравинского с.п., Администрация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lastRenderedPageBreak/>
              <w:t>Чебаркульского района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96" w:rsidRPr="002F2C4D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765F96"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rPr>
                <w:rFonts w:ascii="Times New Roman" w:eastAsia="Calibri" w:hAnsi="Times New Roman"/>
              </w:rPr>
            </w:pPr>
            <w:r w:rsidRPr="00935061">
              <w:rPr>
                <w:rFonts w:ascii="Times New Roman" w:eastAsia="Calibri" w:hAnsi="Times New Roman"/>
              </w:rPr>
              <w:t>Ремонт мягкой кровли газовой котельной</w:t>
            </w:r>
            <w:r w:rsidRPr="00935061">
              <w:rPr>
                <w:rFonts w:ascii="Times New Roman" w:hAnsi="Times New Roman"/>
              </w:rPr>
              <w:t xml:space="preserve"> по адресу Челябинская область,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Чебар</w:t>
            </w:r>
            <w:r>
              <w:rPr>
                <w:rFonts w:ascii="Times New Roman" w:hAnsi="Times New Roman"/>
              </w:rPr>
              <w:t xml:space="preserve">кульский </w:t>
            </w:r>
            <w:r w:rsidRPr="00935061">
              <w:rPr>
                <w:rFonts w:ascii="Times New Roman" w:hAnsi="Times New Roman"/>
              </w:rPr>
              <w:t>район,с.Кундравы,ул.Трактовая,5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250 000,00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8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96" w:rsidRPr="002F2C4D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765F96"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Замена сетевых насосов на газовой котельной</w:t>
            </w:r>
            <w:r w:rsidRPr="009350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2029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96" w:rsidRPr="002F2C4D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765F96"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Default="00765F96" w:rsidP="000E44EA">
            <w:r w:rsidRPr="00E04F01">
              <w:rPr>
                <w:rFonts w:ascii="Times New Roman" w:eastAsia="Calibri" w:hAnsi="Times New Roman"/>
              </w:rPr>
              <w:t>Замена сетевых насосов на газовой котельной</w:t>
            </w:r>
            <w:r w:rsidRPr="00E04F01">
              <w:rPr>
                <w:rFonts w:ascii="Times New Roman" w:hAnsi="Times New Roman"/>
              </w:rPr>
              <w:t xml:space="preserve"> 1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2030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96" w:rsidRPr="002F2C4D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65F96"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Default="00765F96" w:rsidP="000E44EA">
            <w:pPr>
              <w:rPr>
                <w:rFonts w:ascii="Times New Roman" w:hAnsi="Times New Roman"/>
              </w:rPr>
            </w:pPr>
            <w:r w:rsidRPr="00E04F01">
              <w:rPr>
                <w:rFonts w:ascii="Times New Roman" w:eastAsia="Calibri" w:hAnsi="Times New Roman"/>
              </w:rPr>
              <w:t>Замена сетевых насосов на газовой котельной</w:t>
            </w:r>
            <w:r w:rsidRPr="00E04F01">
              <w:rPr>
                <w:rFonts w:ascii="Times New Roman" w:hAnsi="Times New Roman"/>
              </w:rPr>
              <w:t xml:space="preserve"> 1 шт.</w:t>
            </w:r>
          </w:p>
          <w:p w:rsidR="00765F96" w:rsidRDefault="00765F96" w:rsidP="004C63A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FE560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250 000,00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2031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765F96" w:rsidRPr="00FB1BCB" w:rsidTr="00765F96">
        <w:trPr>
          <w:trHeight w:val="30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F96" w:rsidRDefault="00FD4A0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765F96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Pr="00E04F01" w:rsidRDefault="00765F96" w:rsidP="000E44EA">
            <w:pPr>
              <w:rPr>
                <w:rFonts w:ascii="Times New Roman" w:eastAsia="Calibri" w:hAnsi="Times New Roman"/>
              </w:rPr>
            </w:pPr>
            <w:r w:rsidRPr="007B5E53">
              <w:rPr>
                <w:rFonts w:ascii="Times New Roman" w:hAnsi="Times New Roman"/>
              </w:rPr>
              <w:t>Капитальный ремонт котла №</w:t>
            </w:r>
            <w:r>
              <w:rPr>
                <w:rFonts w:ascii="Times New Roman" w:hAnsi="Times New Roman"/>
              </w:rPr>
              <w:t xml:space="preserve"> 3</w:t>
            </w:r>
            <w:r w:rsidRPr="007B5E53">
              <w:rPr>
                <w:rFonts w:ascii="Times New Roman" w:hAnsi="Times New Roman"/>
              </w:rPr>
              <w:t xml:space="preserve"> ДЭВ 16-14 (износ в связи с истечением срока эксплуатации)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8 000 000,00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2031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96" w:rsidRPr="00935061" w:rsidRDefault="00765F96" w:rsidP="000E44E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Администрация Кундравинского с.п., Администрация Чебаркульского района</w:t>
            </w:r>
          </w:p>
        </w:tc>
      </w:tr>
    </w:tbl>
    <w:p w:rsidR="00B50A03" w:rsidRPr="00B50A03" w:rsidRDefault="00B50A03" w:rsidP="00B50A0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021" w:rsidRPr="005B7352" w:rsidRDefault="00D14021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23" w:name="_Toc58525106"/>
      <w:r w:rsidRPr="005B7352">
        <w:rPr>
          <w:rFonts w:ascii="Times New Roman" w:hAnsi="Times New Roman"/>
          <w:sz w:val="28"/>
          <w:szCs w:val="28"/>
        </w:rPr>
        <w:t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23"/>
    </w:p>
    <w:p w:rsidR="00796F67" w:rsidRDefault="00796F67" w:rsidP="00796F6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_Toc58525107"/>
      <w:r w:rsidRPr="005B7352">
        <w:rPr>
          <w:rFonts w:ascii="Times New Roman" w:hAnsi="Times New Roman"/>
          <w:sz w:val="28"/>
          <w:szCs w:val="28"/>
        </w:rPr>
        <w:t>По с</w:t>
      </w:r>
      <w:r>
        <w:rPr>
          <w:rFonts w:ascii="Times New Roman" w:hAnsi="Times New Roman"/>
          <w:sz w:val="28"/>
          <w:szCs w:val="28"/>
        </w:rPr>
        <w:t>остоянию на 202</w:t>
      </w:r>
      <w:r w:rsidR="00A477F8">
        <w:rPr>
          <w:rFonts w:ascii="Times New Roman" w:hAnsi="Times New Roman"/>
          <w:sz w:val="28"/>
          <w:szCs w:val="28"/>
        </w:rPr>
        <w:t>5</w:t>
      </w:r>
      <w:r w:rsidRPr="005B735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B7352">
        <w:rPr>
          <w:rFonts w:ascii="Times New Roman" w:hAnsi="Times New Roman"/>
          <w:sz w:val="28"/>
          <w:szCs w:val="28"/>
        </w:rPr>
        <w:t>редложения по техническому перевооружению и модернизации источников тепловой энергии с целью повышения эффективности работы систем теплоснабжения</w:t>
      </w:r>
      <w:r>
        <w:rPr>
          <w:rFonts w:ascii="Times New Roman" w:hAnsi="Times New Roman"/>
          <w:sz w:val="28"/>
          <w:szCs w:val="28"/>
        </w:rPr>
        <w:t xml:space="preserve"> отсутствуют.</w:t>
      </w:r>
    </w:p>
    <w:p w:rsidR="00796F67" w:rsidRDefault="00796F67" w:rsidP="00796F6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422" w:rsidRPr="005B7352" w:rsidRDefault="003B3422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5.4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24"/>
    </w:p>
    <w:p w:rsidR="003B3422" w:rsidRPr="005579E8" w:rsidRDefault="003B3422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9E8">
        <w:rPr>
          <w:rFonts w:ascii="Times New Roman" w:hAnsi="Times New Roman"/>
          <w:sz w:val="28"/>
          <w:szCs w:val="28"/>
        </w:rPr>
        <w:t>Вывод из эксплуатации, консервация и демонтаж избыточных источников тепловой энергии не планируется.</w:t>
      </w:r>
    </w:p>
    <w:p w:rsidR="002E05EA" w:rsidRPr="005B7352" w:rsidRDefault="002E05EA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422" w:rsidRPr="005B7352" w:rsidRDefault="003B3422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25" w:name="_Toc58525108"/>
      <w:r w:rsidRPr="005B7352">
        <w:rPr>
          <w:rFonts w:ascii="Times New Roman" w:hAnsi="Times New Roman"/>
          <w:sz w:val="28"/>
          <w:szCs w:val="28"/>
        </w:rPr>
        <w:t>5.5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25"/>
    </w:p>
    <w:p w:rsidR="002F0172" w:rsidRPr="005B7352" w:rsidRDefault="002F0172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Переоборудование </w:t>
      </w:r>
      <w:r w:rsidR="00500DF1">
        <w:rPr>
          <w:rFonts w:ascii="Times New Roman" w:hAnsi="Times New Roman"/>
          <w:sz w:val="28"/>
          <w:szCs w:val="28"/>
        </w:rPr>
        <w:t xml:space="preserve">газовой </w:t>
      </w:r>
      <w:r w:rsidR="007A7B33">
        <w:rPr>
          <w:rFonts w:ascii="Times New Roman" w:hAnsi="Times New Roman"/>
          <w:sz w:val="28"/>
          <w:szCs w:val="28"/>
        </w:rPr>
        <w:t>котельной</w:t>
      </w:r>
      <w:r w:rsidR="00642C3E">
        <w:rPr>
          <w:rFonts w:ascii="Times New Roman" w:hAnsi="Times New Roman"/>
          <w:sz w:val="28"/>
          <w:szCs w:val="28"/>
        </w:rPr>
        <w:t xml:space="preserve"> </w:t>
      </w:r>
      <w:r w:rsidR="007710A4">
        <w:rPr>
          <w:rFonts w:ascii="Times New Roman" w:hAnsi="Times New Roman"/>
          <w:sz w:val="28"/>
          <w:szCs w:val="28"/>
        </w:rPr>
        <w:t>в</w:t>
      </w:r>
      <w:r w:rsidR="007A7B33">
        <w:rPr>
          <w:rFonts w:ascii="Times New Roman" w:hAnsi="Times New Roman"/>
          <w:sz w:val="28"/>
          <w:szCs w:val="28"/>
        </w:rPr>
        <w:t xml:space="preserve"> источник</w:t>
      </w:r>
      <w:r w:rsidRPr="005B7352">
        <w:rPr>
          <w:rFonts w:ascii="Times New Roman" w:hAnsi="Times New Roman"/>
          <w:sz w:val="28"/>
          <w:szCs w:val="28"/>
        </w:rPr>
        <w:t xml:space="preserve"> комбинированной выработки электрической и</w:t>
      </w:r>
      <w:r w:rsidR="007A7B33">
        <w:rPr>
          <w:rFonts w:ascii="Times New Roman" w:hAnsi="Times New Roman"/>
          <w:sz w:val="28"/>
          <w:szCs w:val="28"/>
        </w:rPr>
        <w:t xml:space="preserve"> теплов</w:t>
      </w:r>
      <w:r w:rsidR="00500DF1">
        <w:rPr>
          <w:rFonts w:ascii="Times New Roman" w:hAnsi="Times New Roman"/>
          <w:sz w:val="28"/>
          <w:szCs w:val="28"/>
        </w:rPr>
        <w:t xml:space="preserve">ой энергии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A7B3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7352">
        <w:rPr>
          <w:rFonts w:ascii="Times New Roman" w:hAnsi="Times New Roman"/>
          <w:sz w:val="28"/>
          <w:szCs w:val="28"/>
        </w:rPr>
        <w:t xml:space="preserve"> не планируется.</w:t>
      </w:r>
    </w:p>
    <w:p w:rsidR="002F0172" w:rsidRPr="005B7352" w:rsidRDefault="002F0172" w:rsidP="005F58DA">
      <w:pPr>
        <w:ind w:firstLine="709"/>
        <w:rPr>
          <w:rFonts w:ascii="Times New Roman" w:hAnsi="Times New Roman"/>
          <w:sz w:val="28"/>
          <w:szCs w:val="28"/>
        </w:rPr>
      </w:pPr>
    </w:p>
    <w:p w:rsidR="00D92D3E" w:rsidRDefault="00D92D3E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26" w:name="_Toc58525109"/>
      <w:r w:rsidRPr="005B7352">
        <w:rPr>
          <w:rFonts w:ascii="Times New Roman" w:hAnsi="Times New Roman"/>
          <w:sz w:val="28"/>
          <w:szCs w:val="28"/>
        </w:rPr>
        <w:t>5.6 Меры по переводу котельных, размещенных в существующих и расширяемых зон</w:t>
      </w:r>
      <w:r w:rsidR="007710A4">
        <w:rPr>
          <w:rFonts w:ascii="Times New Roman" w:hAnsi="Times New Roman"/>
          <w:sz w:val="28"/>
          <w:szCs w:val="28"/>
        </w:rPr>
        <w:t>ах действия</w:t>
      </w:r>
      <w:r w:rsidRPr="005B7352">
        <w:rPr>
          <w:rFonts w:ascii="Times New Roman" w:hAnsi="Times New Roman"/>
          <w:sz w:val="28"/>
          <w:szCs w:val="28"/>
        </w:rPr>
        <w:t xml:space="preserve">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26"/>
    </w:p>
    <w:p w:rsidR="002F0172" w:rsidRPr="005B7352" w:rsidRDefault="00500DF1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A7B33">
        <w:rPr>
          <w:rFonts w:ascii="Times New Roman" w:hAnsi="Times New Roman"/>
          <w:sz w:val="28"/>
          <w:szCs w:val="28"/>
        </w:rPr>
        <w:t xml:space="preserve"> сельского поселения отсутствуют источники, функционирующие</w:t>
      </w:r>
      <w:r w:rsidR="007A7B33" w:rsidRPr="005B7352">
        <w:rPr>
          <w:rFonts w:ascii="Times New Roman" w:hAnsi="Times New Roman"/>
          <w:sz w:val="28"/>
          <w:szCs w:val="28"/>
        </w:rPr>
        <w:t xml:space="preserve"> в режиме комбинированной выработки электрической и тепловой энергии</w:t>
      </w:r>
      <w:r w:rsidR="00356D46">
        <w:rPr>
          <w:rFonts w:ascii="Times New Roman" w:hAnsi="Times New Roman"/>
          <w:sz w:val="28"/>
          <w:szCs w:val="28"/>
        </w:rPr>
        <w:t xml:space="preserve">, поэтому перевод котельных </w:t>
      </w:r>
      <w:r w:rsidR="007A7B33" w:rsidRPr="005B7352">
        <w:rPr>
          <w:rFonts w:ascii="Times New Roman" w:hAnsi="Times New Roman"/>
          <w:sz w:val="28"/>
          <w:szCs w:val="28"/>
        </w:rPr>
        <w:t>в пиковый</w:t>
      </w:r>
      <w:r w:rsidR="007A7B33">
        <w:rPr>
          <w:rFonts w:ascii="Times New Roman" w:hAnsi="Times New Roman"/>
          <w:sz w:val="28"/>
          <w:szCs w:val="28"/>
        </w:rPr>
        <w:t xml:space="preserve"> режим работы, либо по выводу </w:t>
      </w:r>
      <w:r w:rsidR="00356D46">
        <w:rPr>
          <w:rFonts w:ascii="Times New Roman" w:hAnsi="Times New Roman"/>
          <w:sz w:val="28"/>
          <w:szCs w:val="28"/>
        </w:rPr>
        <w:t>их</w:t>
      </w:r>
      <w:r w:rsidR="007A7B33" w:rsidRPr="005B7352">
        <w:rPr>
          <w:rFonts w:ascii="Times New Roman" w:hAnsi="Times New Roman"/>
          <w:sz w:val="28"/>
          <w:szCs w:val="28"/>
        </w:rPr>
        <w:t xml:space="preserve"> из эксплуатации</w:t>
      </w:r>
      <w:r w:rsidR="007A7B33">
        <w:rPr>
          <w:rFonts w:ascii="Times New Roman" w:hAnsi="Times New Roman"/>
          <w:sz w:val="28"/>
          <w:szCs w:val="28"/>
        </w:rPr>
        <w:t xml:space="preserve"> не рассматривается.</w:t>
      </w:r>
    </w:p>
    <w:p w:rsidR="002F0172" w:rsidRPr="005B7352" w:rsidRDefault="002F0172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D3E" w:rsidRPr="005B7352" w:rsidRDefault="00D92D3E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27" w:name="_Toc58525110"/>
      <w:r w:rsidRPr="005B7352">
        <w:rPr>
          <w:rFonts w:ascii="Times New Roman" w:hAnsi="Times New Roman"/>
          <w:sz w:val="28"/>
          <w:szCs w:val="28"/>
        </w:rPr>
        <w:t>5.7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27"/>
    </w:p>
    <w:p w:rsidR="00712AB1" w:rsidRDefault="00D92D3E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</w:t>
      </w:r>
      <w:r w:rsidR="00453E2C">
        <w:rPr>
          <w:rFonts w:ascii="Times New Roman" w:hAnsi="Times New Roman"/>
          <w:sz w:val="28"/>
          <w:szCs w:val="28"/>
        </w:rPr>
        <w:t>тепловой энергии. В существующей системе</w:t>
      </w:r>
      <w:r w:rsidRPr="005B7352">
        <w:rPr>
          <w:rFonts w:ascii="Times New Roman" w:hAnsi="Times New Roman"/>
          <w:sz w:val="28"/>
          <w:szCs w:val="28"/>
        </w:rPr>
        <w:t xml:space="preserve"> теплоснабжения</w:t>
      </w:r>
      <w:r w:rsidR="00500DF1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CC7F63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500DF1">
        <w:rPr>
          <w:rFonts w:ascii="Times New Roman" w:hAnsi="Times New Roman"/>
          <w:sz w:val="28"/>
          <w:szCs w:val="28"/>
        </w:rPr>
        <w:t xml:space="preserve"> </w:t>
      </w:r>
      <w:r w:rsidR="00453E2C">
        <w:rPr>
          <w:rFonts w:ascii="Times New Roman" w:hAnsi="Times New Roman"/>
          <w:sz w:val="28"/>
          <w:szCs w:val="28"/>
        </w:rPr>
        <w:t>сельского поселения</w:t>
      </w:r>
      <w:r w:rsidRPr="005B7352">
        <w:rPr>
          <w:rFonts w:ascii="Times New Roman" w:hAnsi="Times New Roman"/>
          <w:sz w:val="28"/>
          <w:szCs w:val="28"/>
        </w:rPr>
        <w:t xml:space="preserve"> </w:t>
      </w:r>
      <w:r w:rsidR="00A477F8">
        <w:rPr>
          <w:rFonts w:ascii="Times New Roman" w:hAnsi="Times New Roman"/>
          <w:sz w:val="28"/>
          <w:szCs w:val="28"/>
        </w:rPr>
        <w:t xml:space="preserve">температурный график 75/60, </w:t>
      </w:r>
      <w:r w:rsidRPr="005B7352">
        <w:rPr>
          <w:rFonts w:ascii="Times New Roman" w:hAnsi="Times New Roman"/>
          <w:sz w:val="28"/>
          <w:szCs w:val="28"/>
        </w:rPr>
        <w:t>изменений температурного графика отпуска тепловой энергии не требуется.</w:t>
      </w:r>
      <w:r w:rsidR="000A311B">
        <w:rPr>
          <w:rFonts w:ascii="Times New Roman" w:hAnsi="Times New Roman"/>
          <w:sz w:val="28"/>
          <w:szCs w:val="28"/>
        </w:rPr>
        <w:t xml:space="preserve"> </w:t>
      </w:r>
    </w:p>
    <w:p w:rsidR="00E46C8A" w:rsidRPr="005B7352" w:rsidRDefault="00E46C8A" w:rsidP="00CF35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AD1" w:rsidRDefault="00D13AD1" w:rsidP="00DC39B1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8" w:name="_Toc58525112"/>
    </w:p>
    <w:p w:rsidR="00F26198" w:rsidRPr="005B7352" w:rsidRDefault="00F26198" w:rsidP="00DC39B1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Раздел 6. Предложения по строительству, реконструкции и (или) модернизации тепловых сетей</w:t>
      </w:r>
      <w:bookmarkEnd w:id="28"/>
    </w:p>
    <w:p w:rsidR="00F26198" w:rsidRPr="005B7352" w:rsidRDefault="00F26198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29" w:name="_Toc58525113"/>
      <w:r w:rsidRPr="005B7352">
        <w:rPr>
          <w:rFonts w:ascii="Times New Roman" w:hAnsi="Times New Roman"/>
          <w:sz w:val="28"/>
          <w:szCs w:val="28"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тепловой энергии (использование существующих резервов)</w:t>
      </w:r>
      <w:bookmarkEnd w:id="29"/>
    </w:p>
    <w:p w:rsidR="002F0172" w:rsidRPr="00356D46" w:rsidRDefault="003F7EFB" w:rsidP="00FC7696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56D46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Pr="00356D46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Pr="00356D4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F4562">
        <w:rPr>
          <w:rFonts w:ascii="Times New Roman" w:hAnsi="Times New Roman"/>
          <w:sz w:val="28"/>
          <w:szCs w:val="28"/>
        </w:rPr>
        <w:t>п</w:t>
      </w:r>
      <w:r w:rsidR="00DF4562" w:rsidRPr="005B7352">
        <w:rPr>
          <w:rFonts w:ascii="Times New Roman" w:hAnsi="Times New Roman"/>
          <w:sz w:val="28"/>
          <w:szCs w:val="28"/>
        </w:rPr>
        <w:t>редложения по строительству, реконструкции и</w:t>
      </w:r>
      <w:r w:rsidR="00DF4562">
        <w:rPr>
          <w:rFonts w:ascii="Times New Roman" w:hAnsi="Times New Roman"/>
          <w:sz w:val="28"/>
          <w:szCs w:val="28"/>
        </w:rPr>
        <w:t>ли</w:t>
      </w:r>
      <w:r w:rsidR="00DF4562" w:rsidRPr="005B7352">
        <w:rPr>
          <w:rFonts w:ascii="Times New Roman" w:hAnsi="Times New Roman"/>
          <w:sz w:val="28"/>
          <w:szCs w:val="28"/>
        </w:rPr>
        <w:t xml:space="preserve">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тепловой энергии,</w:t>
      </w:r>
      <w:r w:rsidR="00DF4562">
        <w:rPr>
          <w:rFonts w:ascii="Times New Roman" w:hAnsi="Times New Roman"/>
          <w:sz w:val="28"/>
          <w:szCs w:val="28"/>
        </w:rPr>
        <w:t xml:space="preserve"> </w:t>
      </w:r>
      <w:r w:rsidR="00356D46">
        <w:rPr>
          <w:rFonts w:ascii="Times New Roman" w:hAnsi="Times New Roman"/>
          <w:sz w:val="28"/>
          <w:szCs w:val="28"/>
        </w:rPr>
        <w:t>отсутствуют.</w:t>
      </w:r>
    </w:p>
    <w:p w:rsidR="0058591F" w:rsidRDefault="0058591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198" w:rsidRPr="005B7352" w:rsidRDefault="00F26198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30" w:name="_Toc58525114"/>
      <w:r w:rsidRPr="005B7352">
        <w:rPr>
          <w:rFonts w:ascii="Times New Roman" w:hAnsi="Times New Roman"/>
          <w:sz w:val="28"/>
          <w:szCs w:val="28"/>
        </w:rPr>
        <w:t>6.2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 под жилищную, комплексную или производственную застройку</w:t>
      </w:r>
      <w:bookmarkEnd w:id="30"/>
    </w:p>
    <w:p w:rsidR="00D74072" w:rsidRPr="00356D46" w:rsidRDefault="00500DF1" w:rsidP="00FC76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6D46">
        <w:rPr>
          <w:rFonts w:ascii="Times New Roman" w:hAnsi="Times New Roman"/>
          <w:sz w:val="28"/>
          <w:szCs w:val="28"/>
        </w:rPr>
        <w:t>В настоящее время п</w:t>
      </w:r>
      <w:r w:rsidR="00C443F3" w:rsidRPr="00356D46">
        <w:rPr>
          <w:rFonts w:ascii="Times New Roman" w:hAnsi="Times New Roman"/>
          <w:sz w:val="28"/>
          <w:szCs w:val="28"/>
        </w:rPr>
        <w:t xml:space="preserve">ерспективных приростов тепловой нагрузки </w:t>
      </w:r>
      <w:r w:rsidR="00FC7696" w:rsidRPr="00356D46">
        <w:rPr>
          <w:rFonts w:ascii="Times New Roman" w:hAnsi="Times New Roman"/>
          <w:sz w:val="28"/>
          <w:szCs w:val="28"/>
        </w:rPr>
        <w:t>к существующему источнику тепл</w:t>
      </w:r>
      <w:r w:rsidRPr="00356D46">
        <w:rPr>
          <w:rFonts w:ascii="Times New Roman" w:hAnsi="Times New Roman"/>
          <w:sz w:val="28"/>
          <w:szCs w:val="28"/>
        </w:rPr>
        <w:t xml:space="preserve">оснабжения (газовой </w:t>
      </w:r>
      <w:r w:rsidR="00CD68BA" w:rsidRPr="00356D46">
        <w:rPr>
          <w:rFonts w:ascii="Times New Roman" w:hAnsi="Times New Roman"/>
          <w:sz w:val="28"/>
          <w:szCs w:val="28"/>
        </w:rPr>
        <w:t>котельной)</w:t>
      </w:r>
      <w:r w:rsidRPr="00356D46">
        <w:rPr>
          <w:rFonts w:ascii="Times New Roman" w:hAnsi="Times New Roman"/>
          <w:sz w:val="28"/>
          <w:szCs w:val="28"/>
        </w:rPr>
        <w:t xml:space="preserve"> </w:t>
      </w:r>
      <w:r w:rsidR="007A72EA" w:rsidRPr="00356D46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356D46" w:rsidRPr="00356D46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FC7696" w:rsidRPr="00356D46">
        <w:rPr>
          <w:rFonts w:ascii="Times New Roman" w:hAnsi="Times New Roman"/>
          <w:sz w:val="28"/>
          <w:szCs w:val="28"/>
        </w:rPr>
        <w:t xml:space="preserve"> </w:t>
      </w:r>
      <w:r w:rsidR="00DF3539" w:rsidRPr="00356D46">
        <w:rPr>
          <w:rFonts w:ascii="Times New Roman" w:hAnsi="Times New Roman"/>
          <w:sz w:val="28"/>
          <w:szCs w:val="28"/>
        </w:rPr>
        <w:t>не плани</w:t>
      </w:r>
      <w:r w:rsidR="00FC7696" w:rsidRPr="00356D46">
        <w:rPr>
          <w:rFonts w:ascii="Times New Roman" w:hAnsi="Times New Roman"/>
          <w:sz w:val="28"/>
          <w:szCs w:val="28"/>
        </w:rPr>
        <w:t>руется. Поэтому в настоящий</w:t>
      </w:r>
      <w:r w:rsidR="00DF3539" w:rsidRPr="00356D46">
        <w:rPr>
          <w:rFonts w:ascii="Times New Roman" w:hAnsi="Times New Roman"/>
          <w:sz w:val="28"/>
          <w:szCs w:val="28"/>
        </w:rPr>
        <w:t xml:space="preserve"> </w:t>
      </w:r>
      <w:r w:rsidR="00FC7696" w:rsidRPr="00356D46">
        <w:rPr>
          <w:rFonts w:ascii="Times New Roman" w:hAnsi="Times New Roman"/>
          <w:sz w:val="28"/>
          <w:szCs w:val="28"/>
        </w:rPr>
        <w:t>момент в строительстве новых тепловых сетей нет необходимости.</w:t>
      </w:r>
    </w:p>
    <w:p w:rsidR="00D74072" w:rsidRPr="005B7352" w:rsidRDefault="00D74072" w:rsidP="00D740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3F3" w:rsidRPr="005B7352" w:rsidRDefault="00C443F3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31" w:name="_Toc58525115"/>
      <w:r w:rsidRPr="005B7352">
        <w:rPr>
          <w:rFonts w:ascii="Times New Roman" w:hAnsi="Times New Roman"/>
          <w:sz w:val="28"/>
          <w:szCs w:val="28"/>
        </w:rPr>
        <w:t xml:space="preserve">6.3 Предложения по строительству, реконструкции и (или) модернизации тепловых сетей в целях обеспечения условий, при наличии которых существует </w:t>
      </w:r>
      <w:r w:rsidRPr="005B7352">
        <w:rPr>
          <w:rFonts w:ascii="Times New Roman" w:hAnsi="Times New Roman"/>
          <w:sz w:val="28"/>
          <w:szCs w:val="28"/>
        </w:rPr>
        <w:lastRenderedPageBreak/>
        <w:t>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31"/>
    </w:p>
    <w:p w:rsidR="00C443F3" w:rsidRPr="005B7352" w:rsidRDefault="00951B29" w:rsidP="007713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Строительство, реконструкция и (или) модернизация </w:t>
      </w:r>
      <w:r w:rsidR="00C443F3" w:rsidRPr="005B7352">
        <w:rPr>
          <w:rFonts w:ascii="Times New Roman" w:hAnsi="Times New Roman"/>
          <w:sz w:val="28"/>
          <w:szCs w:val="28"/>
        </w:rPr>
        <w:t>тепловых сетей, обеспечивающая условия, при наличии которых существует возможность поставо</w:t>
      </w:r>
      <w:r w:rsidR="00DF3539">
        <w:rPr>
          <w:rFonts w:ascii="Times New Roman" w:hAnsi="Times New Roman"/>
          <w:sz w:val="28"/>
          <w:szCs w:val="28"/>
        </w:rPr>
        <w:t>к тепло</w:t>
      </w:r>
      <w:r w:rsidR="00500DF1">
        <w:rPr>
          <w:rFonts w:ascii="Times New Roman" w:hAnsi="Times New Roman"/>
          <w:sz w:val="28"/>
          <w:szCs w:val="28"/>
        </w:rPr>
        <w:t xml:space="preserve">вой энергии потребителям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DF35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7352">
        <w:rPr>
          <w:rFonts w:ascii="Times New Roman" w:hAnsi="Times New Roman"/>
          <w:sz w:val="28"/>
          <w:szCs w:val="28"/>
        </w:rPr>
        <w:t xml:space="preserve"> </w:t>
      </w:r>
      <w:r w:rsidR="00C443F3" w:rsidRPr="005B7352">
        <w:rPr>
          <w:rFonts w:ascii="Times New Roman" w:hAnsi="Times New Roman"/>
          <w:sz w:val="28"/>
          <w:szCs w:val="28"/>
        </w:rPr>
        <w:t xml:space="preserve">от различных источников тепловой энергии при сохранении </w:t>
      </w:r>
      <w:r w:rsidRPr="005B7352">
        <w:rPr>
          <w:rFonts w:ascii="Times New Roman" w:hAnsi="Times New Roman"/>
          <w:sz w:val="28"/>
          <w:szCs w:val="28"/>
        </w:rPr>
        <w:t>надежности теплоснабжения</w:t>
      </w:r>
      <w:r w:rsidR="008D75E0">
        <w:rPr>
          <w:rFonts w:ascii="Times New Roman" w:hAnsi="Times New Roman"/>
          <w:sz w:val="28"/>
          <w:szCs w:val="28"/>
        </w:rPr>
        <w:t>,</w:t>
      </w:r>
      <w:r w:rsidR="00C443F3" w:rsidRPr="005B7352">
        <w:rPr>
          <w:rFonts w:ascii="Times New Roman" w:hAnsi="Times New Roman"/>
          <w:sz w:val="28"/>
          <w:szCs w:val="28"/>
        </w:rPr>
        <w:t xml:space="preserve"> не </w:t>
      </w:r>
      <w:r w:rsidR="0077136A">
        <w:rPr>
          <w:rFonts w:ascii="Times New Roman" w:hAnsi="Times New Roman"/>
          <w:sz w:val="28"/>
          <w:szCs w:val="28"/>
        </w:rPr>
        <w:t>рассматривается</w:t>
      </w:r>
      <w:r w:rsidR="00C443F3" w:rsidRPr="005B7352">
        <w:rPr>
          <w:rFonts w:ascii="Times New Roman" w:hAnsi="Times New Roman"/>
          <w:sz w:val="28"/>
          <w:szCs w:val="28"/>
        </w:rPr>
        <w:t>.</w:t>
      </w:r>
      <w:r w:rsidR="0077136A">
        <w:rPr>
          <w:rFonts w:ascii="Times New Roman" w:hAnsi="Times New Roman"/>
          <w:sz w:val="28"/>
          <w:szCs w:val="28"/>
        </w:rPr>
        <w:t xml:space="preserve"> </w:t>
      </w:r>
    </w:p>
    <w:p w:rsidR="00F055B9" w:rsidRDefault="00F055B9" w:rsidP="00500DF1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0AE4" w:rsidRPr="005B7352" w:rsidRDefault="00400AE4" w:rsidP="00D13AD1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6.4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или ликвидации котельных</w:t>
      </w:r>
    </w:p>
    <w:p w:rsidR="00187809" w:rsidRDefault="00400AE4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Строительство, реконструкция и (или) модернизация тепловых сетей, </w:t>
      </w:r>
      <w:r w:rsidR="00406068" w:rsidRPr="005B7352">
        <w:rPr>
          <w:rFonts w:ascii="Times New Roman" w:hAnsi="Times New Roman"/>
          <w:sz w:val="28"/>
          <w:szCs w:val="28"/>
        </w:rPr>
        <w:t>предусматривающие повышение эффектив</w:t>
      </w:r>
      <w:r w:rsidR="006E4CB4">
        <w:rPr>
          <w:rFonts w:ascii="Times New Roman" w:hAnsi="Times New Roman"/>
          <w:sz w:val="28"/>
          <w:szCs w:val="28"/>
        </w:rPr>
        <w:t>ности</w:t>
      </w:r>
      <w:r w:rsidR="006E4CB4" w:rsidRPr="006E4CB4">
        <w:rPr>
          <w:rFonts w:ascii="Times New Roman" w:hAnsi="Times New Roman"/>
          <w:sz w:val="28"/>
          <w:szCs w:val="28"/>
        </w:rPr>
        <w:t xml:space="preserve"> </w:t>
      </w:r>
      <w:r w:rsidR="006E4CB4" w:rsidRPr="005B7352">
        <w:rPr>
          <w:rFonts w:ascii="Times New Roman" w:hAnsi="Times New Roman"/>
          <w:sz w:val="28"/>
          <w:szCs w:val="28"/>
        </w:rPr>
        <w:t>функционирования системы теплоснабжения</w:t>
      </w:r>
      <w:r w:rsidR="006E4CB4">
        <w:rPr>
          <w:rFonts w:ascii="Times New Roman" w:hAnsi="Times New Roman"/>
          <w:sz w:val="28"/>
          <w:szCs w:val="28"/>
        </w:rPr>
        <w:t xml:space="preserve"> за счет перевода котельной в пиковый режим или ее</w:t>
      </w:r>
      <w:r w:rsidR="00406068" w:rsidRPr="005B7352">
        <w:rPr>
          <w:rFonts w:ascii="Times New Roman" w:hAnsi="Times New Roman"/>
          <w:sz w:val="28"/>
          <w:szCs w:val="28"/>
        </w:rPr>
        <w:t xml:space="preserve"> ликвидац</w:t>
      </w:r>
      <w:r w:rsidR="006E4CB4">
        <w:rPr>
          <w:rFonts w:ascii="Times New Roman" w:hAnsi="Times New Roman"/>
          <w:sz w:val="28"/>
          <w:szCs w:val="28"/>
        </w:rPr>
        <w:t>ии</w:t>
      </w:r>
      <w:r w:rsidR="00406068" w:rsidRPr="005B7352">
        <w:rPr>
          <w:rFonts w:ascii="Times New Roman" w:hAnsi="Times New Roman"/>
          <w:sz w:val="28"/>
          <w:szCs w:val="28"/>
        </w:rPr>
        <w:t xml:space="preserve">, </w:t>
      </w:r>
      <w:r w:rsidR="00A22AC5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6E4CB4">
        <w:rPr>
          <w:rFonts w:ascii="Times New Roman" w:hAnsi="Times New Roman"/>
          <w:sz w:val="28"/>
          <w:szCs w:val="28"/>
        </w:rPr>
        <w:t xml:space="preserve"> сельском поселении не планируется</w:t>
      </w:r>
      <w:r w:rsidRPr="005B7352">
        <w:rPr>
          <w:rFonts w:ascii="Times New Roman" w:hAnsi="Times New Roman"/>
          <w:sz w:val="28"/>
          <w:szCs w:val="28"/>
        </w:rPr>
        <w:t>.</w:t>
      </w:r>
      <w:r w:rsidR="003C063F" w:rsidRPr="005B7352">
        <w:rPr>
          <w:rFonts w:ascii="Times New Roman" w:hAnsi="Times New Roman"/>
          <w:sz w:val="28"/>
          <w:szCs w:val="28"/>
        </w:rPr>
        <w:t xml:space="preserve"> </w:t>
      </w:r>
    </w:p>
    <w:p w:rsidR="002F0172" w:rsidRPr="000A311B" w:rsidRDefault="002F0172" w:rsidP="005F58D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06068" w:rsidRPr="000A311B" w:rsidRDefault="00406068" w:rsidP="005F58D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C063F" w:rsidRPr="005B7352" w:rsidRDefault="003C063F" w:rsidP="00DC39B1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2" w:name="_Toc58525120"/>
      <w:r w:rsidRPr="005B7352">
        <w:rPr>
          <w:rFonts w:ascii="Times New Roman" w:hAnsi="Times New Roman"/>
          <w:sz w:val="28"/>
          <w:szCs w:val="28"/>
        </w:rPr>
        <w:t xml:space="preserve">Раздел </w:t>
      </w:r>
      <w:r w:rsidR="00D13AD1">
        <w:rPr>
          <w:rFonts w:ascii="Times New Roman" w:hAnsi="Times New Roman"/>
          <w:sz w:val="28"/>
          <w:szCs w:val="28"/>
        </w:rPr>
        <w:t>7</w:t>
      </w:r>
      <w:r w:rsidRPr="005B7352">
        <w:rPr>
          <w:rFonts w:ascii="Times New Roman" w:hAnsi="Times New Roman"/>
          <w:sz w:val="28"/>
          <w:szCs w:val="28"/>
        </w:rPr>
        <w:t>. Перспективные топливные балансы</w:t>
      </w:r>
      <w:bookmarkEnd w:id="32"/>
    </w:p>
    <w:p w:rsidR="003C063F" w:rsidRPr="005B7352" w:rsidRDefault="00D13AD1" w:rsidP="00D13AD1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33" w:name="_Toc58525121"/>
      <w:r>
        <w:rPr>
          <w:rFonts w:ascii="Times New Roman" w:hAnsi="Times New Roman"/>
          <w:sz w:val="28"/>
          <w:szCs w:val="28"/>
        </w:rPr>
        <w:t>7</w:t>
      </w:r>
      <w:r w:rsidR="003C063F" w:rsidRPr="005B7352">
        <w:rPr>
          <w:rFonts w:ascii="Times New Roman" w:hAnsi="Times New Roman"/>
          <w:sz w:val="28"/>
          <w:szCs w:val="28"/>
        </w:rPr>
        <w:t>.1 Перспективные топливные балансы для источника тепловой энергии по видам основного, резервного и аварийного топлива</w:t>
      </w:r>
      <w:bookmarkEnd w:id="33"/>
      <w:r w:rsidR="003C063F" w:rsidRPr="005B7352">
        <w:rPr>
          <w:rFonts w:ascii="Times New Roman" w:hAnsi="Times New Roman"/>
          <w:sz w:val="28"/>
          <w:szCs w:val="28"/>
        </w:rPr>
        <w:t xml:space="preserve"> </w:t>
      </w:r>
    </w:p>
    <w:p w:rsidR="002F0172" w:rsidRDefault="00BB3E97" w:rsidP="00A646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 топлива </w:t>
      </w:r>
      <w:r w:rsidR="00A646D8">
        <w:rPr>
          <w:rFonts w:ascii="Times New Roman" w:hAnsi="Times New Roman"/>
          <w:sz w:val="28"/>
          <w:szCs w:val="28"/>
        </w:rPr>
        <w:t>источник</w:t>
      </w:r>
      <w:r w:rsidR="00095005">
        <w:rPr>
          <w:rFonts w:ascii="Times New Roman" w:hAnsi="Times New Roman"/>
          <w:sz w:val="28"/>
          <w:szCs w:val="28"/>
        </w:rPr>
        <w:t>ом</w:t>
      </w:r>
      <w:r w:rsidR="00A646D8">
        <w:rPr>
          <w:rFonts w:ascii="Times New Roman" w:hAnsi="Times New Roman"/>
          <w:sz w:val="28"/>
          <w:szCs w:val="28"/>
        </w:rPr>
        <w:t xml:space="preserve"> тепловой </w:t>
      </w:r>
      <w:r w:rsidR="00984E14">
        <w:rPr>
          <w:rFonts w:ascii="Times New Roman" w:hAnsi="Times New Roman"/>
          <w:sz w:val="28"/>
          <w:szCs w:val="28"/>
        </w:rPr>
        <w:t>энергии представлен в таблице 1</w:t>
      </w:r>
      <w:r w:rsidR="00F055B9">
        <w:rPr>
          <w:rFonts w:ascii="Times New Roman" w:hAnsi="Times New Roman"/>
          <w:sz w:val="28"/>
          <w:szCs w:val="28"/>
        </w:rPr>
        <w:t>6</w:t>
      </w:r>
      <w:r w:rsidR="00A646D8">
        <w:rPr>
          <w:rFonts w:ascii="Times New Roman" w:hAnsi="Times New Roman"/>
          <w:sz w:val="28"/>
          <w:szCs w:val="28"/>
        </w:rPr>
        <w:t>.</w:t>
      </w:r>
    </w:p>
    <w:p w:rsidR="00A646D8" w:rsidRPr="005B7352" w:rsidRDefault="00984E14" w:rsidP="00A646D8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F055B9">
        <w:rPr>
          <w:rFonts w:ascii="Times New Roman" w:hAnsi="Times New Roman"/>
          <w:sz w:val="28"/>
          <w:szCs w:val="28"/>
        </w:rPr>
        <w:t>6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1134"/>
        <w:gridCol w:w="276"/>
        <w:gridCol w:w="1276"/>
        <w:gridCol w:w="1418"/>
        <w:gridCol w:w="1417"/>
        <w:gridCol w:w="1559"/>
      </w:tblGrid>
      <w:tr w:rsidR="00095005" w:rsidRPr="004B0AE9" w:rsidTr="00765F96">
        <w:trPr>
          <w:jc w:val="center"/>
        </w:trPr>
        <w:tc>
          <w:tcPr>
            <w:tcW w:w="2966" w:type="dxa"/>
            <w:vMerge w:val="restart"/>
            <w:vAlign w:val="center"/>
          </w:tcPr>
          <w:p w:rsidR="00095005" w:rsidRPr="00A646D8" w:rsidRDefault="00095005" w:rsidP="00A646D8">
            <w:pPr>
              <w:jc w:val="center"/>
              <w:rPr>
                <w:rFonts w:ascii="Times New Roman" w:hAnsi="Times New Roman"/>
              </w:rPr>
            </w:pPr>
            <w:r w:rsidRPr="00A646D8">
              <w:rPr>
                <w:rFonts w:ascii="Times New Roman" w:hAnsi="Times New Roman"/>
              </w:rPr>
              <w:t>Наим</w:t>
            </w:r>
            <w:r>
              <w:rPr>
                <w:rFonts w:ascii="Times New Roman" w:hAnsi="Times New Roman"/>
              </w:rPr>
              <w:t>енование источника тепловой энергии</w:t>
            </w:r>
          </w:p>
        </w:tc>
        <w:tc>
          <w:tcPr>
            <w:tcW w:w="7080" w:type="dxa"/>
            <w:gridSpan w:val="6"/>
          </w:tcPr>
          <w:p w:rsidR="00095005" w:rsidRPr="002E7516" w:rsidRDefault="00095005" w:rsidP="00A040BA">
            <w:pPr>
              <w:jc w:val="center"/>
              <w:rPr>
                <w:rFonts w:ascii="Times New Roman" w:hAnsi="Times New Roman"/>
              </w:rPr>
            </w:pPr>
            <w:r w:rsidRPr="00A646D8">
              <w:rPr>
                <w:rFonts w:ascii="Times New Roman" w:hAnsi="Times New Roman"/>
              </w:rPr>
              <w:t xml:space="preserve">Годовой расход </w:t>
            </w:r>
            <w:r w:rsidRPr="009926C8">
              <w:rPr>
                <w:rFonts w:ascii="Times New Roman" w:hAnsi="Times New Roman"/>
                <w:color w:val="000000"/>
              </w:rPr>
              <w:t xml:space="preserve">газа, </w:t>
            </w:r>
            <w:r>
              <w:rPr>
                <w:rFonts w:ascii="Times New Roman" w:hAnsi="Times New Roman"/>
                <w:color w:val="000000"/>
              </w:rPr>
              <w:t xml:space="preserve">тыс. </w:t>
            </w:r>
            <w:r w:rsidRPr="009926C8">
              <w:rPr>
                <w:rFonts w:ascii="Times New Roman" w:hAnsi="Times New Roman"/>
                <w:color w:val="000000"/>
              </w:rPr>
              <w:t>м</w:t>
            </w:r>
            <w:r w:rsidRPr="009926C8">
              <w:rPr>
                <w:rFonts w:ascii="Times New Roman" w:hAnsi="Times New Roman"/>
                <w:color w:val="000000"/>
                <w:vertAlign w:val="superscript"/>
              </w:rPr>
              <w:t xml:space="preserve">3 </w:t>
            </w:r>
          </w:p>
        </w:tc>
      </w:tr>
      <w:tr w:rsidR="00095005" w:rsidRPr="004B0AE9" w:rsidTr="00765F96">
        <w:trPr>
          <w:jc w:val="center"/>
        </w:trPr>
        <w:tc>
          <w:tcPr>
            <w:tcW w:w="2966" w:type="dxa"/>
            <w:vMerge/>
          </w:tcPr>
          <w:p w:rsidR="00095005" w:rsidRPr="00A646D8" w:rsidRDefault="00095005" w:rsidP="00A32AE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95005" w:rsidRPr="00A646D8" w:rsidRDefault="00765F96" w:rsidP="000E5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2024</w:t>
            </w:r>
          </w:p>
        </w:tc>
        <w:tc>
          <w:tcPr>
            <w:tcW w:w="276" w:type="dxa"/>
            <w:tcBorders>
              <w:left w:val="nil"/>
            </w:tcBorders>
            <w:vAlign w:val="center"/>
          </w:tcPr>
          <w:p w:rsidR="00095005" w:rsidRPr="00A646D8" w:rsidRDefault="00095005" w:rsidP="000E5E0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95005" w:rsidRPr="00A646D8" w:rsidRDefault="00765F96" w:rsidP="00A646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vAlign w:val="center"/>
          </w:tcPr>
          <w:p w:rsidR="00095005" w:rsidRPr="00A646D8" w:rsidRDefault="00765F96" w:rsidP="00A646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:rsidR="00095005" w:rsidRPr="00A646D8" w:rsidRDefault="00765F96" w:rsidP="00A646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559" w:type="dxa"/>
            <w:vAlign w:val="center"/>
          </w:tcPr>
          <w:p w:rsidR="00095005" w:rsidRPr="00A646D8" w:rsidRDefault="00765F96" w:rsidP="00A646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2028–2031</w:t>
            </w:r>
          </w:p>
        </w:tc>
      </w:tr>
      <w:tr w:rsidR="00095005" w:rsidRPr="004B0AE9" w:rsidTr="00765F96">
        <w:trPr>
          <w:jc w:val="center"/>
        </w:trPr>
        <w:tc>
          <w:tcPr>
            <w:tcW w:w="2966" w:type="dxa"/>
          </w:tcPr>
          <w:p w:rsidR="00095005" w:rsidRPr="00882BFA" w:rsidRDefault="00095005" w:rsidP="00882BF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Газовая котельная </w:t>
            </w:r>
          </w:p>
          <w:p w:rsidR="00095005" w:rsidRPr="00A646D8" w:rsidRDefault="00095005" w:rsidP="00882B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95005" w:rsidRPr="00A646D8" w:rsidRDefault="00095005" w:rsidP="000E5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65F96">
              <w:rPr>
                <w:rFonts w:ascii="Times New Roman" w:hAnsi="Times New Roman"/>
              </w:rPr>
              <w:t>1286345</w:t>
            </w:r>
          </w:p>
        </w:tc>
        <w:tc>
          <w:tcPr>
            <w:tcW w:w="276" w:type="dxa"/>
            <w:tcBorders>
              <w:left w:val="nil"/>
            </w:tcBorders>
            <w:vAlign w:val="center"/>
          </w:tcPr>
          <w:p w:rsidR="00095005" w:rsidRPr="00A646D8" w:rsidRDefault="00095005" w:rsidP="00882B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95005" w:rsidRPr="00A646D8" w:rsidRDefault="00765F96" w:rsidP="00882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418" w:type="dxa"/>
            <w:vAlign w:val="center"/>
          </w:tcPr>
          <w:p w:rsidR="00095005" w:rsidRPr="00A646D8" w:rsidRDefault="00765F96" w:rsidP="00882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417" w:type="dxa"/>
            <w:vAlign w:val="center"/>
          </w:tcPr>
          <w:p w:rsidR="00095005" w:rsidRPr="00A646D8" w:rsidRDefault="00095005" w:rsidP="00882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559" w:type="dxa"/>
            <w:vAlign w:val="center"/>
          </w:tcPr>
          <w:p w:rsidR="00095005" w:rsidRPr="00A646D8" w:rsidRDefault="00765F96" w:rsidP="00882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</w:tr>
    </w:tbl>
    <w:p w:rsidR="00C531EA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34" w:name="_Toc58525122"/>
    </w:p>
    <w:p w:rsidR="00CD6BC6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D6BC6">
        <w:rPr>
          <w:rFonts w:ascii="Times New Roman" w:hAnsi="Times New Roman"/>
          <w:sz w:val="28"/>
          <w:szCs w:val="28"/>
        </w:rPr>
        <w:t>.2 П</w:t>
      </w:r>
      <w:r w:rsidR="00CD6BC6" w:rsidRPr="00944B01">
        <w:rPr>
          <w:rFonts w:ascii="Times New Roman" w:hAnsi="Times New Roman"/>
          <w:sz w:val="28"/>
          <w:szCs w:val="28"/>
        </w:rPr>
        <w:t>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34"/>
    </w:p>
    <w:p w:rsidR="008E6DE5" w:rsidRDefault="0042101A" w:rsidP="00A22A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A22AC5">
        <w:rPr>
          <w:rFonts w:ascii="Times New Roman" w:hAnsi="Times New Roman"/>
          <w:sz w:val="28"/>
          <w:szCs w:val="28"/>
        </w:rPr>
        <w:t>газов</w:t>
      </w:r>
      <w:r w:rsidR="000E5E04">
        <w:rPr>
          <w:rFonts w:ascii="Times New Roman" w:hAnsi="Times New Roman"/>
          <w:sz w:val="28"/>
          <w:szCs w:val="28"/>
        </w:rPr>
        <w:t>ой</w:t>
      </w:r>
      <w:r w:rsidR="00A22AC5">
        <w:rPr>
          <w:rFonts w:ascii="Times New Roman" w:hAnsi="Times New Roman"/>
          <w:sz w:val="28"/>
          <w:szCs w:val="28"/>
        </w:rPr>
        <w:t xml:space="preserve"> </w:t>
      </w:r>
      <w:r w:rsidR="007B0FD5">
        <w:rPr>
          <w:rFonts w:ascii="Times New Roman" w:hAnsi="Times New Roman"/>
          <w:sz w:val="28"/>
          <w:szCs w:val="28"/>
        </w:rPr>
        <w:t>котельн</w:t>
      </w:r>
      <w:r w:rsidR="000E5E04">
        <w:rPr>
          <w:rFonts w:ascii="Times New Roman" w:hAnsi="Times New Roman"/>
          <w:sz w:val="28"/>
          <w:szCs w:val="28"/>
        </w:rPr>
        <w:t>ой</w:t>
      </w:r>
      <w:r w:rsidR="008A2E66">
        <w:rPr>
          <w:rFonts w:ascii="Times New Roman" w:hAnsi="Times New Roman"/>
          <w:sz w:val="28"/>
          <w:szCs w:val="28"/>
        </w:rPr>
        <w:t xml:space="preserve">, </w:t>
      </w:r>
      <w:r w:rsidR="00780EA7">
        <w:rPr>
          <w:rFonts w:ascii="Times New Roman" w:hAnsi="Times New Roman"/>
          <w:sz w:val="28"/>
          <w:szCs w:val="28"/>
        </w:rPr>
        <w:t>котор</w:t>
      </w:r>
      <w:r w:rsidR="000E5E04">
        <w:rPr>
          <w:rFonts w:ascii="Times New Roman" w:hAnsi="Times New Roman"/>
          <w:sz w:val="28"/>
          <w:szCs w:val="28"/>
        </w:rPr>
        <w:t>ую</w:t>
      </w:r>
      <w:r w:rsidR="008A2E66">
        <w:rPr>
          <w:rFonts w:ascii="Times New Roman" w:hAnsi="Times New Roman"/>
          <w:sz w:val="28"/>
          <w:szCs w:val="28"/>
        </w:rPr>
        <w:t xml:space="preserve"> эксплуатирует Общество с ограниченной ответственностью</w:t>
      </w:r>
      <w:r w:rsidR="00A22AC5">
        <w:rPr>
          <w:rFonts w:ascii="Times New Roman" w:hAnsi="Times New Roman"/>
          <w:sz w:val="28"/>
          <w:szCs w:val="28"/>
        </w:rPr>
        <w:t xml:space="preserve"> </w:t>
      </w:r>
      <w:r w:rsidR="000E5E04">
        <w:rPr>
          <w:rFonts w:ascii="Times New Roman" w:hAnsi="Times New Roman"/>
          <w:sz w:val="28"/>
          <w:szCs w:val="28"/>
        </w:rPr>
        <w:t>«</w:t>
      </w:r>
      <w:r w:rsidR="00095005">
        <w:rPr>
          <w:rFonts w:ascii="Times New Roman" w:hAnsi="Times New Roman"/>
          <w:sz w:val="28"/>
          <w:szCs w:val="28"/>
        </w:rPr>
        <w:t>Тимирязевское ЖКХ</w:t>
      </w:r>
      <w:r w:rsidR="000E5E04">
        <w:rPr>
          <w:rFonts w:ascii="Times New Roman" w:hAnsi="Times New Roman"/>
          <w:sz w:val="28"/>
          <w:szCs w:val="28"/>
        </w:rPr>
        <w:t>»</w:t>
      </w:r>
      <w:r w:rsidR="008A2E66">
        <w:rPr>
          <w:rFonts w:ascii="Times New Roman" w:hAnsi="Times New Roman"/>
          <w:sz w:val="28"/>
          <w:szCs w:val="28"/>
        </w:rPr>
        <w:t>,</w:t>
      </w:r>
      <w:r w:rsidR="00CD6BC6">
        <w:rPr>
          <w:rFonts w:ascii="Times New Roman" w:hAnsi="Times New Roman"/>
          <w:sz w:val="28"/>
          <w:szCs w:val="28"/>
        </w:rPr>
        <w:t xml:space="preserve"> в качестве основного вида топлива используется природный газ</w:t>
      </w:r>
      <w:r w:rsidR="006C6052">
        <w:rPr>
          <w:rFonts w:ascii="Times New Roman" w:hAnsi="Times New Roman"/>
          <w:sz w:val="28"/>
          <w:szCs w:val="28"/>
        </w:rPr>
        <w:t>.</w:t>
      </w:r>
      <w:r w:rsidR="00FB7CF4">
        <w:rPr>
          <w:rFonts w:ascii="Times New Roman" w:hAnsi="Times New Roman"/>
          <w:sz w:val="28"/>
          <w:szCs w:val="28"/>
        </w:rPr>
        <w:t xml:space="preserve"> </w:t>
      </w:r>
      <w:r w:rsidR="00882BFA">
        <w:rPr>
          <w:rFonts w:ascii="Times New Roman" w:hAnsi="Times New Roman"/>
          <w:sz w:val="28"/>
          <w:szCs w:val="28"/>
        </w:rPr>
        <w:t>Резервное топливо отсутствует.</w:t>
      </w:r>
    </w:p>
    <w:p w:rsidR="008E6DE5" w:rsidRDefault="008E6DE5" w:rsidP="005F58DA">
      <w:pPr>
        <w:ind w:firstLine="709"/>
        <w:rPr>
          <w:rFonts w:ascii="Times New Roman" w:hAnsi="Times New Roman"/>
          <w:sz w:val="28"/>
          <w:szCs w:val="28"/>
        </w:rPr>
      </w:pPr>
    </w:p>
    <w:p w:rsidR="008E6DE5" w:rsidRDefault="00C531EA" w:rsidP="002E05EA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5" w:name="_Toc58525123"/>
      <w:r>
        <w:rPr>
          <w:rFonts w:ascii="Times New Roman" w:hAnsi="Times New Roman"/>
          <w:sz w:val="28"/>
          <w:szCs w:val="28"/>
        </w:rPr>
        <w:t>7</w:t>
      </w:r>
      <w:r w:rsidR="008E6DE5">
        <w:rPr>
          <w:rFonts w:ascii="Times New Roman" w:hAnsi="Times New Roman"/>
          <w:sz w:val="28"/>
          <w:szCs w:val="28"/>
        </w:rPr>
        <w:t>.3 В</w:t>
      </w:r>
      <w:r w:rsidR="008E6DE5" w:rsidRPr="00FA646E">
        <w:rPr>
          <w:rFonts w:ascii="Times New Roman" w:hAnsi="Times New Roman"/>
          <w:sz w:val="28"/>
          <w:szCs w:val="28"/>
        </w:rPr>
        <w:t>иды топлива</w:t>
      </w:r>
      <w:r w:rsidR="008E6DE5">
        <w:rPr>
          <w:rFonts w:ascii="Times New Roman" w:hAnsi="Times New Roman"/>
          <w:sz w:val="28"/>
          <w:szCs w:val="28"/>
        </w:rPr>
        <w:t xml:space="preserve">, </w:t>
      </w:r>
      <w:r w:rsidR="008E6DE5" w:rsidRPr="00FA646E">
        <w:rPr>
          <w:rFonts w:ascii="Times New Roman" w:hAnsi="Times New Roman"/>
          <w:sz w:val="28"/>
          <w:szCs w:val="28"/>
        </w:rPr>
        <w:t>их долю и значение низшей теплоты сгорания топлива, используемые для производства тепловой энергии по каждой системе теплоснабжени</w:t>
      </w:r>
      <w:r w:rsidR="008E6DE5">
        <w:rPr>
          <w:rFonts w:ascii="Times New Roman" w:hAnsi="Times New Roman"/>
          <w:sz w:val="28"/>
          <w:szCs w:val="28"/>
        </w:rPr>
        <w:t>я</w:t>
      </w:r>
      <w:bookmarkEnd w:id="35"/>
    </w:p>
    <w:p w:rsidR="008E6DE5" w:rsidRDefault="008E6DE5" w:rsidP="00A601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="0042101A">
        <w:rPr>
          <w:rFonts w:ascii="Times New Roman" w:hAnsi="Times New Roman"/>
          <w:sz w:val="28"/>
          <w:szCs w:val="28"/>
        </w:rPr>
        <w:t>основного вида топлив</w:t>
      </w:r>
      <w:r w:rsidR="008A2E66">
        <w:rPr>
          <w:rFonts w:ascii="Times New Roman" w:hAnsi="Times New Roman"/>
          <w:sz w:val="28"/>
          <w:szCs w:val="28"/>
        </w:rPr>
        <w:t xml:space="preserve">а </w:t>
      </w:r>
      <w:r w:rsidR="001C6427">
        <w:rPr>
          <w:rFonts w:ascii="Times New Roman" w:hAnsi="Times New Roman"/>
          <w:sz w:val="28"/>
          <w:szCs w:val="28"/>
        </w:rPr>
        <w:t xml:space="preserve">на </w:t>
      </w:r>
      <w:r w:rsidR="008A2E66">
        <w:rPr>
          <w:rFonts w:ascii="Times New Roman" w:hAnsi="Times New Roman"/>
          <w:sz w:val="28"/>
          <w:szCs w:val="28"/>
        </w:rPr>
        <w:t>котельн</w:t>
      </w:r>
      <w:r w:rsidR="0009500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A72EA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7A7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используется природный газ, </w:t>
      </w:r>
      <w:r w:rsidR="00AE67F1">
        <w:rPr>
          <w:rFonts w:ascii="Times New Roman" w:hAnsi="Times New Roman"/>
          <w:sz w:val="28"/>
          <w:szCs w:val="28"/>
        </w:rPr>
        <w:t>поставляемый компанией ООО «НОВАТЭК-Челябинск»</w:t>
      </w:r>
      <w:r w:rsidR="005579E8">
        <w:rPr>
          <w:rFonts w:ascii="Times New Roman" w:hAnsi="Times New Roman"/>
          <w:sz w:val="28"/>
          <w:szCs w:val="28"/>
        </w:rPr>
        <w:t xml:space="preserve">. </w:t>
      </w:r>
      <w:r w:rsidR="00882BFA">
        <w:rPr>
          <w:rFonts w:ascii="Times New Roman" w:hAnsi="Times New Roman"/>
          <w:sz w:val="28"/>
          <w:szCs w:val="28"/>
        </w:rPr>
        <w:t xml:space="preserve">Резервное топливо отсутствует. </w:t>
      </w:r>
    </w:p>
    <w:p w:rsidR="0042101A" w:rsidRDefault="00796F67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1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448300" cy="3295650"/>
            <wp:effectExtent l="1905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063F" w:rsidRPr="00F055B9" w:rsidRDefault="003C063F" w:rsidP="00DC39B1">
      <w:pPr>
        <w:spacing w:after="240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36" w:name="_Toc58525125"/>
      <w:r w:rsidRPr="00F055B9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="00C531E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055B9">
        <w:rPr>
          <w:rFonts w:ascii="Times New Roman" w:hAnsi="Times New Roman"/>
          <w:color w:val="000000" w:themeColor="text1"/>
          <w:sz w:val="28"/>
          <w:szCs w:val="28"/>
        </w:rPr>
        <w:t>. Инвестиции в строительство, реконструкцию, техническое перевооружение и (или) модернизацию</w:t>
      </w:r>
      <w:bookmarkEnd w:id="36"/>
    </w:p>
    <w:p w:rsidR="003C063F" w:rsidRPr="00F055B9" w:rsidRDefault="00C531EA" w:rsidP="00C531EA">
      <w:pPr>
        <w:spacing w:after="12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7" w:name="_Toc58525126"/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C063F" w:rsidRPr="00F055B9">
        <w:rPr>
          <w:rFonts w:ascii="Times New Roman" w:hAnsi="Times New Roman"/>
          <w:color w:val="000000" w:themeColor="text1"/>
          <w:sz w:val="28"/>
          <w:szCs w:val="28"/>
        </w:rPr>
        <w:t>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37"/>
    </w:p>
    <w:p w:rsidR="00796F67" w:rsidRPr="00F055B9" w:rsidRDefault="00796F67" w:rsidP="00796F67">
      <w:pPr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8" w:name="_Toc58525127"/>
      <w:r w:rsidRPr="00F055B9">
        <w:rPr>
          <w:rFonts w:ascii="Times New Roman" w:hAnsi="Times New Roman"/>
          <w:color w:val="000000" w:themeColor="text1"/>
          <w:sz w:val="28"/>
          <w:szCs w:val="28"/>
        </w:rPr>
        <w:t>В настоящее время в Кундравинском сельском поселении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отсутствуют.</w:t>
      </w:r>
    </w:p>
    <w:p w:rsidR="003A2D1F" w:rsidRDefault="003A2D1F" w:rsidP="002E05EA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63F" w:rsidRPr="005B7352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C063F" w:rsidRPr="005B7352">
        <w:rPr>
          <w:rFonts w:ascii="Times New Roman" w:hAnsi="Times New Roman"/>
          <w:sz w:val="28"/>
          <w:szCs w:val="28"/>
        </w:rPr>
        <w:t>.2 Предложения по величине необходимых инвестиций в строительство, реконструкцию и техническое перевооружение тепловых сетей, насосных станций и тепловых пунктов на каждом этапе</w:t>
      </w:r>
      <w:bookmarkEnd w:id="38"/>
    </w:p>
    <w:p w:rsidR="002D0D7A" w:rsidRDefault="00D42FA7" w:rsidP="00796F67">
      <w:pPr>
        <w:spacing w:after="120"/>
        <w:ind w:right="-598" w:firstLine="709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Предложения по величине необходимых инвестиций в строительство, реконструкцию и техническое перевооружение тепловых сетей, насосных станций и тепловых пунктов</w:t>
      </w:r>
      <w:r>
        <w:rPr>
          <w:rFonts w:ascii="Times New Roman" w:hAnsi="Times New Roman"/>
          <w:sz w:val="28"/>
          <w:szCs w:val="28"/>
        </w:rPr>
        <w:t xml:space="preserve"> отсутствуют.</w:t>
      </w:r>
      <w:r w:rsidR="007713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F055B9" w:rsidRDefault="00F055B9" w:rsidP="00DC39B1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9" w:name="_Toc58525128"/>
    </w:p>
    <w:p w:rsidR="00740621" w:rsidRPr="005B7352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40621" w:rsidRPr="005B7352">
        <w:rPr>
          <w:rFonts w:ascii="Times New Roman" w:hAnsi="Times New Roman"/>
          <w:sz w:val="28"/>
          <w:szCs w:val="28"/>
        </w:rPr>
        <w:t>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</w:t>
      </w:r>
      <w:bookmarkEnd w:id="39"/>
      <w:r w:rsidR="00740621" w:rsidRPr="005B7352">
        <w:rPr>
          <w:rFonts w:ascii="Times New Roman" w:hAnsi="Times New Roman"/>
          <w:sz w:val="28"/>
          <w:szCs w:val="28"/>
        </w:rPr>
        <w:t> </w:t>
      </w:r>
    </w:p>
    <w:p w:rsidR="00740621" w:rsidRPr="005B7352" w:rsidRDefault="00533E40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существующей системе</w:t>
      </w:r>
      <w:r w:rsidR="00740621" w:rsidRPr="005B7352">
        <w:rPr>
          <w:rFonts w:ascii="Times New Roman" w:hAnsi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E236C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0621" w:rsidRPr="005B7352">
        <w:rPr>
          <w:rFonts w:ascii="Times New Roman" w:hAnsi="Times New Roman"/>
          <w:sz w:val="28"/>
          <w:szCs w:val="28"/>
        </w:rPr>
        <w:t xml:space="preserve"> изменений температурного графика и гидравлического режима работы систем теплоснабжения не требуется.</w:t>
      </w:r>
    </w:p>
    <w:p w:rsidR="00740621" w:rsidRPr="005B7352" w:rsidRDefault="00740621" w:rsidP="005F58DA">
      <w:pPr>
        <w:ind w:firstLine="709"/>
        <w:rPr>
          <w:rFonts w:ascii="Times New Roman" w:hAnsi="Times New Roman"/>
          <w:sz w:val="28"/>
          <w:szCs w:val="28"/>
        </w:rPr>
      </w:pPr>
    </w:p>
    <w:p w:rsidR="00740621" w:rsidRPr="005B7352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40" w:name="_Toc58525129"/>
      <w:r>
        <w:rPr>
          <w:rFonts w:ascii="Times New Roman" w:hAnsi="Times New Roman"/>
          <w:sz w:val="28"/>
          <w:szCs w:val="28"/>
        </w:rPr>
        <w:lastRenderedPageBreak/>
        <w:t>8</w:t>
      </w:r>
      <w:r w:rsidR="00740621" w:rsidRPr="005B7352">
        <w:rPr>
          <w:rFonts w:ascii="Times New Roman" w:hAnsi="Times New Roman"/>
          <w:sz w:val="28"/>
          <w:szCs w:val="28"/>
        </w:rPr>
        <w:t>.4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bookmarkEnd w:id="40"/>
    </w:p>
    <w:p w:rsidR="00D42FA7" w:rsidRPr="006E0B5B" w:rsidRDefault="00D42FA7" w:rsidP="00D42F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Кундравинском сельском поселении в</w:t>
      </w:r>
      <w:r w:rsidRPr="005B7352">
        <w:rPr>
          <w:rFonts w:ascii="Times New Roman" w:hAnsi="Times New Roman"/>
          <w:sz w:val="28"/>
          <w:szCs w:val="28"/>
        </w:rPr>
        <w:t>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CE140F" w:rsidRPr="006E0B5B" w:rsidRDefault="00CE140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91F" w:rsidRDefault="0058591F" w:rsidP="005F58DA">
      <w:pPr>
        <w:ind w:firstLine="709"/>
        <w:rPr>
          <w:rFonts w:ascii="Times New Roman" w:hAnsi="Times New Roman"/>
          <w:sz w:val="28"/>
          <w:szCs w:val="28"/>
        </w:rPr>
      </w:pPr>
    </w:p>
    <w:p w:rsidR="00CF5347" w:rsidRPr="005B7352" w:rsidRDefault="00CF5347" w:rsidP="00DC39B1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1" w:name="_Toc58525130"/>
      <w:r w:rsidRPr="005B7352">
        <w:rPr>
          <w:rFonts w:ascii="Times New Roman" w:hAnsi="Times New Roman"/>
          <w:sz w:val="28"/>
          <w:szCs w:val="28"/>
        </w:rPr>
        <w:t xml:space="preserve">Раздел </w:t>
      </w:r>
      <w:r w:rsidR="00C531EA">
        <w:rPr>
          <w:rFonts w:ascii="Times New Roman" w:hAnsi="Times New Roman"/>
          <w:sz w:val="28"/>
          <w:szCs w:val="28"/>
        </w:rPr>
        <w:t>9</w:t>
      </w:r>
      <w:r w:rsidRPr="005B7352">
        <w:rPr>
          <w:rFonts w:ascii="Times New Roman" w:hAnsi="Times New Roman"/>
          <w:sz w:val="28"/>
          <w:szCs w:val="28"/>
        </w:rPr>
        <w:t>. Решение о присвоении статуса единой теплоснабжающей организации (организациям)</w:t>
      </w:r>
      <w:bookmarkEnd w:id="41"/>
    </w:p>
    <w:p w:rsidR="00CF5347" w:rsidRPr="005B7352" w:rsidRDefault="00C531EA" w:rsidP="00DC39B1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2" w:name="_Toc58525131"/>
      <w:r>
        <w:rPr>
          <w:rFonts w:ascii="Times New Roman" w:hAnsi="Times New Roman"/>
          <w:sz w:val="28"/>
          <w:szCs w:val="28"/>
        </w:rPr>
        <w:t>9</w:t>
      </w:r>
      <w:r w:rsidR="00F4705F">
        <w:rPr>
          <w:rFonts w:ascii="Times New Roman" w:hAnsi="Times New Roman"/>
          <w:sz w:val="28"/>
          <w:szCs w:val="28"/>
        </w:rPr>
        <w:t>.</w:t>
      </w:r>
      <w:r w:rsidR="00CF5347" w:rsidRPr="005B7352">
        <w:rPr>
          <w:rFonts w:ascii="Times New Roman" w:hAnsi="Times New Roman"/>
          <w:sz w:val="28"/>
          <w:szCs w:val="28"/>
        </w:rPr>
        <w:t>1 Решение о присвоении статуса единой теплоснабжающей организации (организациям)</w:t>
      </w:r>
      <w:bookmarkEnd w:id="42"/>
    </w:p>
    <w:p w:rsidR="00CF5347" w:rsidRPr="005B7352" w:rsidRDefault="00CF5347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Согласно Постановлению Прави</w:t>
      </w:r>
      <w:r w:rsidR="00F4705F">
        <w:rPr>
          <w:rFonts w:ascii="Times New Roman" w:hAnsi="Times New Roman"/>
          <w:sz w:val="28"/>
          <w:szCs w:val="28"/>
        </w:rPr>
        <w:t>тельства РФ от 8 августа 2012 года №</w:t>
      </w:r>
      <w:r w:rsidRPr="005B7352">
        <w:rPr>
          <w:rFonts w:ascii="Times New Roman" w:hAnsi="Times New Roman"/>
          <w:sz w:val="28"/>
          <w:szCs w:val="28"/>
        </w:rPr>
        <w:t>808 "Об организации теплоснабжения в Российской Федерации и о внесении изменений в некоторые акты Правительства Российской Федерации" статус единой теплоснабжающей организации присваивается теплоснабжающей и (или) теплосетевой организации при утверждении схемы теплоснабжения поселения, городского округа, городов федерального значения.</w:t>
      </w:r>
    </w:p>
    <w:p w:rsidR="00533E40" w:rsidRDefault="00813850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</w:t>
      </w:r>
      <w:r w:rsidR="00224E7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Pr="00813850">
        <w:rPr>
          <w:rFonts w:ascii="Times New Roman" w:hAnsi="Times New Roman"/>
          <w:sz w:val="28"/>
          <w:szCs w:val="28"/>
        </w:rPr>
        <w:t xml:space="preserve"> Администрации Чебаркульского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850">
        <w:rPr>
          <w:rFonts w:ascii="Times New Roman" w:hAnsi="Times New Roman"/>
          <w:sz w:val="28"/>
          <w:szCs w:val="28"/>
        </w:rPr>
        <w:t>№</w:t>
      </w:r>
      <w:r w:rsidR="00396E5F">
        <w:rPr>
          <w:rFonts w:ascii="Times New Roman" w:hAnsi="Times New Roman"/>
          <w:sz w:val="28"/>
          <w:szCs w:val="28"/>
        </w:rPr>
        <w:t xml:space="preserve"> 423 </w:t>
      </w:r>
      <w:r w:rsidRPr="00813850">
        <w:rPr>
          <w:rFonts w:ascii="Times New Roman" w:hAnsi="Times New Roman"/>
          <w:sz w:val="28"/>
          <w:szCs w:val="28"/>
        </w:rPr>
        <w:t xml:space="preserve">от </w:t>
      </w:r>
      <w:r w:rsidR="00396E5F">
        <w:rPr>
          <w:rFonts w:ascii="Times New Roman" w:hAnsi="Times New Roman"/>
          <w:sz w:val="28"/>
          <w:szCs w:val="28"/>
        </w:rPr>
        <w:t>18</w:t>
      </w:r>
      <w:r w:rsidRPr="00813850">
        <w:rPr>
          <w:rFonts w:ascii="Times New Roman" w:hAnsi="Times New Roman"/>
          <w:sz w:val="28"/>
          <w:szCs w:val="28"/>
        </w:rPr>
        <w:t>.</w:t>
      </w:r>
      <w:r w:rsidR="00396E5F">
        <w:rPr>
          <w:rFonts w:ascii="Times New Roman" w:hAnsi="Times New Roman"/>
          <w:sz w:val="28"/>
          <w:szCs w:val="28"/>
        </w:rPr>
        <w:t>04</w:t>
      </w:r>
      <w:r w:rsidRPr="00813850">
        <w:rPr>
          <w:rFonts w:ascii="Times New Roman" w:hAnsi="Times New Roman"/>
          <w:sz w:val="28"/>
          <w:szCs w:val="28"/>
        </w:rPr>
        <w:t>.20</w:t>
      </w:r>
      <w:r w:rsidR="00396E5F">
        <w:rPr>
          <w:rFonts w:ascii="Times New Roman" w:hAnsi="Times New Roman"/>
          <w:sz w:val="28"/>
          <w:szCs w:val="28"/>
        </w:rPr>
        <w:t xml:space="preserve">23 </w:t>
      </w:r>
      <w:r w:rsidRPr="00813850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статус единой теплоснабжающей организации н</w:t>
      </w:r>
      <w:r w:rsidR="00533E40">
        <w:rPr>
          <w:rFonts w:ascii="Times New Roman" w:hAnsi="Times New Roman"/>
          <w:sz w:val="28"/>
          <w:szCs w:val="28"/>
        </w:rPr>
        <w:t>а территории</w:t>
      </w:r>
      <w:r w:rsidR="00431965" w:rsidRPr="005B7352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0B278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присвоен</w:t>
      </w:r>
      <w:r w:rsidR="00431965">
        <w:rPr>
          <w:rFonts w:ascii="Times New Roman" w:hAnsi="Times New Roman"/>
          <w:sz w:val="28"/>
          <w:szCs w:val="28"/>
        </w:rPr>
        <w:t xml:space="preserve"> </w:t>
      </w:r>
      <w:r w:rsidR="00C72C14">
        <w:rPr>
          <w:rFonts w:ascii="Times New Roman" w:hAnsi="Times New Roman"/>
          <w:sz w:val="28"/>
          <w:szCs w:val="28"/>
        </w:rPr>
        <w:t>Обществу с ограниченной отв</w:t>
      </w:r>
      <w:r w:rsidR="00533E40">
        <w:rPr>
          <w:rFonts w:ascii="Times New Roman" w:hAnsi="Times New Roman"/>
          <w:sz w:val="28"/>
          <w:szCs w:val="28"/>
        </w:rPr>
        <w:t xml:space="preserve">етственностью </w:t>
      </w:r>
      <w:r w:rsidR="000E5E04">
        <w:rPr>
          <w:rFonts w:ascii="Times New Roman" w:hAnsi="Times New Roman"/>
          <w:sz w:val="28"/>
          <w:szCs w:val="28"/>
        </w:rPr>
        <w:t>«</w:t>
      </w:r>
      <w:r w:rsidR="00056E7A">
        <w:rPr>
          <w:rFonts w:ascii="Times New Roman" w:hAnsi="Times New Roman"/>
          <w:sz w:val="28"/>
          <w:szCs w:val="28"/>
        </w:rPr>
        <w:t>Тимирязевское ЖКХ</w:t>
      </w:r>
      <w:r w:rsidR="000E5E04">
        <w:rPr>
          <w:rFonts w:ascii="Times New Roman" w:hAnsi="Times New Roman"/>
          <w:sz w:val="28"/>
          <w:szCs w:val="28"/>
        </w:rPr>
        <w:t>»</w:t>
      </w:r>
      <w:r w:rsidR="003A2D1F">
        <w:rPr>
          <w:rFonts w:ascii="Times New Roman" w:hAnsi="Times New Roman"/>
          <w:sz w:val="28"/>
          <w:szCs w:val="28"/>
        </w:rPr>
        <w:t>.</w:t>
      </w:r>
    </w:p>
    <w:p w:rsidR="00533E40" w:rsidRDefault="00533E40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05F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43" w:name="_Toc58525132"/>
      <w:r>
        <w:rPr>
          <w:rFonts w:ascii="Times New Roman" w:hAnsi="Times New Roman"/>
          <w:sz w:val="28"/>
          <w:szCs w:val="28"/>
        </w:rPr>
        <w:t>9</w:t>
      </w:r>
      <w:r w:rsidR="00F4705F">
        <w:rPr>
          <w:rFonts w:ascii="Times New Roman" w:hAnsi="Times New Roman"/>
          <w:sz w:val="28"/>
          <w:szCs w:val="28"/>
        </w:rPr>
        <w:t>.2 Реестр зон деятельности единой теплоснабжающей организации (организаций)</w:t>
      </w:r>
      <w:bookmarkEnd w:id="43"/>
    </w:p>
    <w:p w:rsidR="00F4705F" w:rsidRPr="0054232D" w:rsidRDefault="00F4705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232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Постановлением </w:t>
      </w:r>
      <w:r w:rsidRPr="00711591">
        <w:rPr>
          <w:rFonts w:ascii="Times New Roman" w:hAnsi="Times New Roman"/>
          <w:sz w:val="28"/>
          <w:szCs w:val="28"/>
        </w:rPr>
        <w:t>Правит</w:t>
      </w:r>
      <w:r>
        <w:rPr>
          <w:rFonts w:ascii="Times New Roman" w:hAnsi="Times New Roman"/>
          <w:sz w:val="28"/>
          <w:szCs w:val="28"/>
        </w:rPr>
        <w:t>ельства РФ от 22 февраля 2012 года №</w:t>
      </w:r>
      <w:r w:rsidRPr="00711591">
        <w:rPr>
          <w:rFonts w:ascii="Times New Roman" w:hAnsi="Times New Roman"/>
          <w:sz w:val="28"/>
          <w:szCs w:val="28"/>
        </w:rPr>
        <w:t>154 "О требованиях к схемам теплоснабжения, порядку их разработки и утверждения"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32D">
        <w:rPr>
          <w:rFonts w:ascii="Times New Roman" w:hAnsi="Times New Roman"/>
          <w:sz w:val="28"/>
          <w:szCs w:val="28"/>
        </w:rPr>
        <w:t xml:space="preserve">границы зоны </w:t>
      </w:r>
      <w:r>
        <w:rPr>
          <w:rFonts w:ascii="Times New Roman" w:hAnsi="Times New Roman"/>
          <w:sz w:val="28"/>
          <w:szCs w:val="28"/>
        </w:rPr>
        <w:t>(зон) деятельности единой тепло</w:t>
      </w:r>
      <w:r w:rsidRPr="0054232D">
        <w:rPr>
          <w:rFonts w:ascii="Times New Roman" w:hAnsi="Times New Roman"/>
          <w:sz w:val="28"/>
          <w:szCs w:val="28"/>
        </w:rPr>
        <w:t>снабжающей организации (организаций) определены границами системы теплоснабжения.</w:t>
      </w:r>
    </w:p>
    <w:p w:rsidR="00E31E7F" w:rsidRPr="002370A7" w:rsidRDefault="000B2785" w:rsidP="00865F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70A7">
        <w:rPr>
          <w:rFonts w:ascii="Times New Roman" w:hAnsi="Times New Roman"/>
          <w:sz w:val="28"/>
          <w:szCs w:val="28"/>
        </w:rPr>
        <w:t>Зона</w:t>
      </w:r>
      <w:r w:rsidR="00865F4D" w:rsidRPr="002370A7">
        <w:rPr>
          <w:rFonts w:ascii="Times New Roman" w:hAnsi="Times New Roman"/>
          <w:sz w:val="28"/>
          <w:szCs w:val="28"/>
        </w:rPr>
        <w:t xml:space="preserve"> действия </w:t>
      </w:r>
      <w:r w:rsidR="00533E40" w:rsidRPr="002370A7">
        <w:rPr>
          <w:rFonts w:ascii="Times New Roman" w:hAnsi="Times New Roman"/>
          <w:sz w:val="28"/>
          <w:szCs w:val="28"/>
        </w:rPr>
        <w:t>источника</w:t>
      </w:r>
      <w:r w:rsidR="00E31E7F" w:rsidRPr="002370A7">
        <w:rPr>
          <w:rFonts w:ascii="Times New Roman" w:hAnsi="Times New Roman"/>
          <w:sz w:val="28"/>
          <w:szCs w:val="28"/>
        </w:rPr>
        <w:t xml:space="preserve"> тепловой энергии </w:t>
      </w:r>
      <w:r w:rsidR="00533E40" w:rsidRPr="002370A7">
        <w:rPr>
          <w:rFonts w:ascii="Times New Roman" w:hAnsi="Times New Roman"/>
          <w:sz w:val="28"/>
          <w:szCs w:val="28"/>
        </w:rPr>
        <w:t>газов</w:t>
      </w:r>
      <w:r w:rsidR="00B4714A">
        <w:rPr>
          <w:rFonts w:ascii="Times New Roman" w:hAnsi="Times New Roman"/>
          <w:sz w:val="28"/>
          <w:szCs w:val="28"/>
        </w:rPr>
        <w:t>ой</w:t>
      </w:r>
      <w:r w:rsidR="00533E40" w:rsidRPr="002370A7">
        <w:rPr>
          <w:rFonts w:ascii="Times New Roman" w:hAnsi="Times New Roman"/>
          <w:sz w:val="28"/>
          <w:szCs w:val="28"/>
        </w:rPr>
        <w:t xml:space="preserve"> котельн</w:t>
      </w:r>
      <w:r w:rsidR="00B4714A">
        <w:rPr>
          <w:rFonts w:ascii="Times New Roman" w:hAnsi="Times New Roman"/>
          <w:sz w:val="28"/>
          <w:szCs w:val="28"/>
        </w:rPr>
        <w:t>ой</w:t>
      </w:r>
      <w:r w:rsidR="00533E40" w:rsidRPr="002370A7">
        <w:rPr>
          <w:rFonts w:ascii="Times New Roman" w:hAnsi="Times New Roman"/>
          <w:sz w:val="28"/>
          <w:szCs w:val="28"/>
        </w:rPr>
        <w:t xml:space="preserve"> </w:t>
      </w:r>
      <w:r w:rsidR="002370A7" w:rsidRPr="002370A7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533E40" w:rsidRPr="002370A7">
        <w:rPr>
          <w:rFonts w:ascii="Times New Roman" w:hAnsi="Times New Roman"/>
          <w:sz w:val="28"/>
          <w:szCs w:val="28"/>
        </w:rPr>
        <w:t>,</w:t>
      </w:r>
      <w:r w:rsidR="002370A7" w:rsidRPr="002370A7">
        <w:rPr>
          <w:rFonts w:ascii="Times New Roman" w:hAnsi="Times New Roman"/>
          <w:sz w:val="28"/>
          <w:szCs w:val="28"/>
        </w:rPr>
        <w:t xml:space="preserve"> </w:t>
      </w:r>
      <w:r w:rsidR="00533E40" w:rsidRPr="002370A7">
        <w:rPr>
          <w:rFonts w:ascii="Times New Roman" w:hAnsi="Times New Roman"/>
          <w:sz w:val="28"/>
          <w:szCs w:val="28"/>
        </w:rPr>
        <w:t>котор</w:t>
      </w:r>
      <w:r w:rsidR="002370A7" w:rsidRPr="002370A7">
        <w:rPr>
          <w:rFonts w:ascii="Times New Roman" w:hAnsi="Times New Roman"/>
          <w:sz w:val="28"/>
          <w:szCs w:val="28"/>
        </w:rPr>
        <w:t>ые</w:t>
      </w:r>
      <w:r w:rsidR="00EE0DCE" w:rsidRPr="002370A7">
        <w:rPr>
          <w:rFonts w:ascii="Times New Roman" w:hAnsi="Times New Roman"/>
          <w:sz w:val="28"/>
          <w:szCs w:val="28"/>
        </w:rPr>
        <w:t xml:space="preserve"> </w:t>
      </w:r>
      <w:r w:rsidR="002370A7" w:rsidRPr="002370A7">
        <w:rPr>
          <w:rFonts w:ascii="Times New Roman" w:hAnsi="Times New Roman"/>
          <w:sz w:val="28"/>
          <w:szCs w:val="28"/>
        </w:rPr>
        <w:t>обслуживает и эксплуатирует</w:t>
      </w:r>
      <w:r w:rsidR="00533E40" w:rsidRPr="002370A7">
        <w:rPr>
          <w:rFonts w:ascii="Times New Roman" w:hAnsi="Times New Roman"/>
          <w:sz w:val="28"/>
          <w:szCs w:val="28"/>
        </w:rPr>
        <w:t xml:space="preserve">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A47607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 w:rsidR="003A2D1F" w:rsidRPr="002370A7">
        <w:rPr>
          <w:rFonts w:ascii="Times New Roman" w:hAnsi="Times New Roman"/>
          <w:sz w:val="28"/>
          <w:szCs w:val="28"/>
        </w:rPr>
        <w:t xml:space="preserve"> изображена на рисунке 1</w:t>
      </w:r>
      <w:r w:rsidR="00D42FA7">
        <w:rPr>
          <w:rFonts w:ascii="Times New Roman" w:hAnsi="Times New Roman"/>
          <w:sz w:val="28"/>
          <w:szCs w:val="28"/>
        </w:rPr>
        <w:t xml:space="preserve"> Раздела 1</w:t>
      </w:r>
      <w:r w:rsidR="00B4714A">
        <w:rPr>
          <w:rFonts w:ascii="Times New Roman" w:hAnsi="Times New Roman"/>
          <w:sz w:val="28"/>
          <w:szCs w:val="28"/>
        </w:rPr>
        <w:t>.</w:t>
      </w:r>
    </w:p>
    <w:p w:rsidR="00F4705F" w:rsidRPr="00CA04D8" w:rsidRDefault="00F4705F" w:rsidP="005F58DA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31E7F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44" w:name="_Toc58525133"/>
      <w:r>
        <w:rPr>
          <w:rFonts w:ascii="Times New Roman" w:hAnsi="Times New Roman"/>
          <w:sz w:val="28"/>
          <w:szCs w:val="28"/>
        </w:rPr>
        <w:t>9</w:t>
      </w:r>
      <w:r w:rsidR="00E31E7F">
        <w:rPr>
          <w:rFonts w:ascii="Times New Roman" w:hAnsi="Times New Roman"/>
          <w:sz w:val="28"/>
          <w:szCs w:val="28"/>
        </w:rPr>
        <w:t>.3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44"/>
    </w:p>
    <w:p w:rsidR="00E31E7F" w:rsidRDefault="00E31E7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12EB">
        <w:rPr>
          <w:rFonts w:ascii="Times New Roman" w:hAnsi="Times New Roman"/>
          <w:sz w:val="28"/>
          <w:szCs w:val="28"/>
        </w:rPr>
        <w:t>Решение по установлению единой теплоснабжающей организации осуществляется на основании критериев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2EB">
        <w:rPr>
          <w:rFonts w:ascii="Times New Roman" w:hAnsi="Times New Roman"/>
          <w:sz w:val="28"/>
          <w:szCs w:val="28"/>
        </w:rPr>
        <w:t>определения единой теплоснабжающей организации, установленных в правилах организации теплоснабжения,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712EB">
        <w:rPr>
          <w:rFonts w:ascii="Times New Roman" w:hAnsi="Times New Roman"/>
          <w:sz w:val="28"/>
          <w:szCs w:val="28"/>
        </w:rPr>
        <w:t>тверждаемых Правительством Российской Федерации.</w:t>
      </w:r>
    </w:p>
    <w:p w:rsidR="00E31E7F" w:rsidRPr="00562B8F" w:rsidRDefault="00E31E7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B8F">
        <w:rPr>
          <w:rFonts w:ascii="Times New Roman" w:hAnsi="Times New Roman"/>
          <w:sz w:val="28"/>
          <w:szCs w:val="28"/>
        </w:rPr>
        <w:lastRenderedPageBreak/>
        <w:t>Критериями определения единой теплоснабжающей организации являются:</w:t>
      </w:r>
    </w:p>
    <w:p w:rsidR="00E31E7F" w:rsidRPr="00562B8F" w:rsidRDefault="00E31E7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2B8F">
        <w:rPr>
          <w:rFonts w:ascii="Times New Roman" w:hAnsi="Times New Roman"/>
          <w:sz w:val="28"/>
          <w:szCs w:val="28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E31E7F" w:rsidRPr="00562B8F" w:rsidRDefault="00E31E7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2B8F">
        <w:rPr>
          <w:rFonts w:ascii="Times New Roman" w:hAnsi="Times New Roman"/>
          <w:sz w:val="28"/>
          <w:szCs w:val="28"/>
        </w:rPr>
        <w:t>размер собственного капитала;</w:t>
      </w:r>
    </w:p>
    <w:p w:rsidR="00E31E7F" w:rsidRPr="00562B8F" w:rsidRDefault="00E31E7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2B8F">
        <w:rPr>
          <w:rFonts w:ascii="Times New Roman" w:hAnsi="Times New Roman"/>
          <w:sz w:val="28"/>
          <w:szCs w:val="28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E31E7F" w:rsidRDefault="003E35C7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Теплоснабжающая</w:t>
      </w:r>
      <w:r w:rsidR="002E7516">
        <w:rPr>
          <w:rFonts w:ascii="Times New Roman" w:hAnsi="Times New Roman"/>
          <w:sz w:val="28"/>
          <w:szCs w:val="28"/>
        </w:rPr>
        <w:t xml:space="preserve"> организаци</w:t>
      </w:r>
      <w:r w:rsidR="00533E40">
        <w:rPr>
          <w:rFonts w:ascii="Times New Roman" w:hAnsi="Times New Roman"/>
          <w:sz w:val="28"/>
          <w:szCs w:val="28"/>
        </w:rPr>
        <w:t xml:space="preserve">я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A47607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которая</w:t>
      </w:r>
      <w:r w:rsidR="007656D9">
        <w:rPr>
          <w:rFonts w:ascii="Times New Roman" w:hAnsi="Times New Roman"/>
          <w:sz w:val="28"/>
          <w:szCs w:val="28"/>
        </w:rPr>
        <w:t xml:space="preserve"> осуществляе</w:t>
      </w:r>
      <w:r w:rsidR="00E31E7F">
        <w:rPr>
          <w:rFonts w:ascii="Times New Roman" w:hAnsi="Times New Roman"/>
          <w:sz w:val="28"/>
          <w:szCs w:val="28"/>
        </w:rPr>
        <w:t xml:space="preserve">т поставку тепловой энергии потребителям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отвечае</w:t>
      </w:r>
      <w:r w:rsidR="00E31E7F">
        <w:rPr>
          <w:rFonts w:ascii="Times New Roman" w:hAnsi="Times New Roman"/>
          <w:sz w:val="28"/>
          <w:szCs w:val="28"/>
        </w:rPr>
        <w:t>т вышеизложенным критериям определения единой теплоснабжающей организации.</w:t>
      </w:r>
    </w:p>
    <w:p w:rsidR="00CF5347" w:rsidRDefault="00CF5347" w:rsidP="005F58DA">
      <w:pPr>
        <w:ind w:firstLine="709"/>
        <w:rPr>
          <w:rFonts w:ascii="Times New Roman" w:hAnsi="Times New Roman"/>
          <w:sz w:val="28"/>
          <w:szCs w:val="28"/>
        </w:rPr>
      </w:pPr>
    </w:p>
    <w:p w:rsidR="00E31E7F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45" w:name="_Toc58525134"/>
      <w:r>
        <w:rPr>
          <w:rFonts w:ascii="Times New Roman" w:hAnsi="Times New Roman"/>
          <w:sz w:val="28"/>
          <w:szCs w:val="28"/>
        </w:rPr>
        <w:t>9</w:t>
      </w:r>
      <w:r w:rsidR="00B51E2C">
        <w:rPr>
          <w:rFonts w:ascii="Times New Roman" w:hAnsi="Times New Roman"/>
          <w:sz w:val="28"/>
          <w:szCs w:val="28"/>
        </w:rPr>
        <w:t>.4 Информация</w:t>
      </w:r>
      <w:r w:rsidR="00E31E7F">
        <w:rPr>
          <w:rFonts w:ascii="Times New Roman" w:hAnsi="Times New Roman"/>
          <w:sz w:val="28"/>
          <w:szCs w:val="28"/>
        </w:rPr>
        <w:t xml:space="preserve"> о поданных теплоснабжающими организациями заявках на присвоение статуса единой теплоснабжающей организации</w:t>
      </w:r>
      <w:bookmarkEnd w:id="45"/>
    </w:p>
    <w:p w:rsidR="00E31E7F" w:rsidRDefault="00E31E7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31E9">
        <w:rPr>
          <w:rFonts w:ascii="Times New Roman" w:hAnsi="Times New Roman"/>
          <w:sz w:val="28"/>
          <w:szCs w:val="28"/>
        </w:rPr>
        <w:t>В соответствии с Правилами организации теплоснабжения в Российской Федерации, утвержденными постановлением Правительства Российской Федераци</w:t>
      </w:r>
      <w:r>
        <w:rPr>
          <w:rFonts w:ascii="Times New Roman" w:hAnsi="Times New Roman"/>
          <w:sz w:val="28"/>
          <w:szCs w:val="28"/>
        </w:rPr>
        <w:t>и от 08 августа 2012 года №808 д</w:t>
      </w:r>
      <w:r w:rsidRPr="0054232D">
        <w:rPr>
          <w:rFonts w:ascii="Times New Roman" w:hAnsi="Times New Roman"/>
          <w:sz w:val="28"/>
          <w:szCs w:val="28"/>
        </w:rPr>
        <w:t>ля присвоения организации статуса единой тепло</w:t>
      </w:r>
      <w:r>
        <w:rPr>
          <w:rFonts w:ascii="Times New Roman" w:hAnsi="Times New Roman"/>
          <w:sz w:val="28"/>
          <w:szCs w:val="28"/>
        </w:rPr>
        <w:t>снабжающей организации на терри</w:t>
      </w:r>
      <w:r w:rsidRPr="0054232D">
        <w:rPr>
          <w:rFonts w:ascii="Times New Roman" w:hAnsi="Times New Roman"/>
          <w:sz w:val="28"/>
          <w:szCs w:val="28"/>
        </w:rPr>
        <w:t>тории поселения, городского округа лица, владеющие на праве</w:t>
      </w:r>
      <w:r>
        <w:rPr>
          <w:rFonts w:ascii="Times New Roman" w:hAnsi="Times New Roman"/>
          <w:sz w:val="28"/>
          <w:szCs w:val="28"/>
        </w:rPr>
        <w:t xml:space="preserve"> собственности или ином за</w:t>
      </w:r>
      <w:r w:rsidRPr="0054232D">
        <w:rPr>
          <w:rFonts w:ascii="Times New Roman" w:hAnsi="Times New Roman"/>
          <w:sz w:val="28"/>
          <w:szCs w:val="28"/>
        </w:rPr>
        <w:t xml:space="preserve">конном основании источниками тепловой энергии и (или) </w:t>
      </w:r>
      <w:r>
        <w:rPr>
          <w:rFonts w:ascii="Times New Roman" w:hAnsi="Times New Roman"/>
          <w:sz w:val="28"/>
          <w:szCs w:val="28"/>
        </w:rPr>
        <w:t>тепловыми сетями, подают в упол</w:t>
      </w:r>
      <w:r w:rsidRPr="0054232D">
        <w:rPr>
          <w:rFonts w:ascii="Times New Roman" w:hAnsi="Times New Roman"/>
          <w:sz w:val="28"/>
          <w:szCs w:val="28"/>
        </w:rPr>
        <w:t>номоченный орган в течение 1 месяца с даты опубликования (размещения) в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32D">
        <w:rPr>
          <w:rFonts w:ascii="Times New Roman" w:hAnsi="Times New Roman"/>
          <w:sz w:val="28"/>
          <w:szCs w:val="28"/>
        </w:rPr>
        <w:t>порядке проекта схемы теплоснабжения, а также с даты оп</w:t>
      </w:r>
      <w:r>
        <w:rPr>
          <w:rFonts w:ascii="Times New Roman" w:hAnsi="Times New Roman"/>
          <w:sz w:val="28"/>
          <w:szCs w:val="28"/>
        </w:rPr>
        <w:t>убликования (размещения) сообще</w:t>
      </w:r>
      <w:r w:rsidRPr="0054232D">
        <w:rPr>
          <w:rFonts w:ascii="Times New Roman" w:hAnsi="Times New Roman"/>
          <w:sz w:val="28"/>
          <w:szCs w:val="28"/>
        </w:rPr>
        <w:t>ния заявку на присвоение организации статуса единой те</w:t>
      </w:r>
      <w:r>
        <w:rPr>
          <w:rFonts w:ascii="Times New Roman" w:hAnsi="Times New Roman"/>
          <w:sz w:val="28"/>
          <w:szCs w:val="28"/>
        </w:rPr>
        <w:t>плоснабжающей организации с ука</w:t>
      </w:r>
      <w:r w:rsidRPr="0054232D">
        <w:rPr>
          <w:rFonts w:ascii="Times New Roman" w:hAnsi="Times New Roman"/>
          <w:sz w:val="28"/>
          <w:szCs w:val="28"/>
        </w:rPr>
        <w:t>занием зоны ее деятельности. К заявке прилагается бухгалтерская отчетность, составленная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32D">
        <w:rPr>
          <w:rFonts w:ascii="Times New Roman" w:hAnsi="Times New Roman"/>
          <w:sz w:val="28"/>
          <w:szCs w:val="28"/>
        </w:rPr>
        <w:t>на последнюю отчетную дату перед подачей заявки, с отметк</w:t>
      </w:r>
      <w:r>
        <w:rPr>
          <w:rFonts w:ascii="Times New Roman" w:hAnsi="Times New Roman"/>
          <w:sz w:val="28"/>
          <w:szCs w:val="28"/>
        </w:rPr>
        <w:t>ой налогового органа о ее принятии.</w:t>
      </w:r>
    </w:p>
    <w:p w:rsidR="00CF5347" w:rsidRDefault="00CF5347" w:rsidP="005F58DA">
      <w:pPr>
        <w:ind w:firstLine="709"/>
        <w:rPr>
          <w:rFonts w:ascii="Times New Roman" w:hAnsi="Times New Roman"/>
          <w:sz w:val="28"/>
          <w:szCs w:val="28"/>
        </w:rPr>
      </w:pPr>
    </w:p>
    <w:p w:rsidR="00CF5347" w:rsidRPr="005B7352" w:rsidRDefault="00CF5347" w:rsidP="002E05EA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6" w:name="_Toc58525135"/>
      <w:r w:rsidRPr="005B7352">
        <w:rPr>
          <w:rFonts w:ascii="Times New Roman" w:hAnsi="Times New Roman"/>
          <w:sz w:val="28"/>
          <w:szCs w:val="28"/>
        </w:rPr>
        <w:t>Раздел 1</w:t>
      </w:r>
      <w:r w:rsidR="00C531EA">
        <w:rPr>
          <w:rFonts w:ascii="Times New Roman" w:hAnsi="Times New Roman"/>
          <w:sz w:val="28"/>
          <w:szCs w:val="28"/>
        </w:rPr>
        <w:t>0</w:t>
      </w:r>
      <w:r w:rsidRPr="005B7352">
        <w:rPr>
          <w:rFonts w:ascii="Times New Roman" w:hAnsi="Times New Roman"/>
          <w:sz w:val="28"/>
          <w:szCs w:val="28"/>
        </w:rPr>
        <w:t>. Решения о распределении тепловой нагрузки между источниками тепловой энергии</w:t>
      </w:r>
      <w:bookmarkEnd w:id="46"/>
    </w:p>
    <w:p w:rsidR="00CF5347" w:rsidRPr="003A2D1F" w:rsidRDefault="003A2D1F" w:rsidP="003934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A2D1F">
        <w:rPr>
          <w:rFonts w:ascii="Times New Roman" w:hAnsi="Times New Roman"/>
          <w:sz w:val="28"/>
          <w:szCs w:val="28"/>
        </w:rPr>
        <w:t>Распределение тепловой нагрузки между источниками тепловой энергии не предполагается</w:t>
      </w:r>
      <w:r w:rsidR="00923951">
        <w:rPr>
          <w:rFonts w:ascii="Times New Roman" w:hAnsi="Times New Roman"/>
          <w:sz w:val="28"/>
          <w:szCs w:val="28"/>
        </w:rPr>
        <w:t xml:space="preserve"> </w:t>
      </w:r>
      <w:r w:rsidRPr="003A2D1F">
        <w:rPr>
          <w:rFonts w:ascii="Times New Roman" w:hAnsi="Times New Roman"/>
          <w:sz w:val="28"/>
          <w:szCs w:val="28"/>
        </w:rPr>
        <w:t>на расчетный период до 203</w:t>
      </w:r>
      <w:r w:rsidR="00923951">
        <w:rPr>
          <w:rFonts w:ascii="Times New Roman" w:hAnsi="Times New Roman"/>
          <w:sz w:val="28"/>
          <w:szCs w:val="28"/>
        </w:rPr>
        <w:t>0</w:t>
      </w:r>
      <w:r w:rsidRPr="003A2D1F">
        <w:rPr>
          <w:rFonts w:ascii="Times New Roman" w:hAnsi="Times New Roman"/>
          <w:sz w:val="28"/>
          <w:szCs w:val="28"/>
        </w:rPr>
        <w:t xml:space="preserve"> г. Условия, при которых имеется возможность поставок тепловой</w:t>
      </w:r>
      <w:r w:rsidR="00923951">
        <w:rPr>
          <w:rFonts w:ascii="Times New Roman" w:hAnsi="Times New Roman"/>
          <w:sz w:val="28"/>
          <w:szCs w:val="28"/>
        </w:rPr>
        <w:t xml:space="preserve"> </w:t>
      </w:r>
      <w:r w:rsidRPr="003A2D1F">
        <w:rPr>
          <w:rFonts w:ascii="Times New Roman" w:hAnsi="Times New Roman"/>
          <w:sz w:val="28"/>
          <w:szCs w:val="28"/>
        </w:rPr>
        <w:t>энергии потребителям от различных источников тепловой энергии при сохранении надежности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D1F">
        <w:rPr>
          <w:rFonts w:ascii="Times New Roman" w:hAnsi="Times New Roman"/>
          <w:sz w:val="28"/>
          <w:szCs w:val="28"/>
        </w:rPr>
        <w:t>теплоснабжения, отсутствуют.</w:t>
      </w:r>
    </w:p>
    <w:p w:rsidR="002D2F17" w:rsidRDefault="002D2F17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1C" w:rsidRDefault="00CF6A1C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F17" w:rsidRPr="005B7352" w:rsidRDefault="002D2F17" w:rsidP="002E05EA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7" w:name="_Toc58525136"/>
      <w:r w:rsidRPr="005B7352">
        <w:rPr>
          <w:rFonts w:ascii="Times New Roman" w:hAnsi="Times New Roman"/>
          <w:sz w:val="28"/>
          <w:szCs w:val="28"/>
        </w:rPr>
        <w:t>Раздел 1</w:t>
      </w:r>
      <w:r w:rsidR="00C531EA">
        <w:rPr>
          <w:rFonts w:ascii="Times New Roman" w:hAnsi="Times New Roman"/>
          <w:sz w:val="28"/>
          <w:szCs w:val="28"/>
        </w:rPr>
        <w:t>1</w:t>
      </w:r>
      <w:r w:rsidRPr="005B7352">
        <w:rPr>
          <w:rFonts w:ascii="Times New Roman" w:hAnsi="Times New Roman"/>
          <w:sz w:val="28"/>
          <w:szCs w:val="28"/>
        </w:rPr>
        <w:t>. Решения по бесхозяйным тепловым сетям</w:t>
      </w:r>
      <w:bookmarkEnd w:id="47"/>
    </w:p>
    <w:p w:rsidR="00740621" w:rsidRDefault="006C347B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01.01.202</w:t>
      </w:r>
      <w:r w:rsidR="00C50C6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2D2F17" w:rsidRPr="005B7352">
        <w:rPr>
          <w:rFonts w:ascii="Times New Roman" w:hAnsi="Times New Roman"/>
          <w:sz w:val="28"/>
          <w:szCs w:val="28"/>
        </w:rPr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F4C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D2F17" w:rsidRPr="005B7352">
        <w:rPr>
          <w:rFonts w:ascii="Times New Roman" w:hAnsi="Times New Roman"/>
          <w:sz w:val="28"/>
          <w:szCs w:val="28"/>
        </w:rPr>
        <w:t>выявлен участ</w:t>
      </w:r>
      <w:r>
        <w:rPr>
          <w:rFonts w:ascii="Times New Roman" w:hAnsi="Times New Roman"/>
          <w:sz w:val="28"/>
          <w:szCs w:val="28"/>
        </w:rPr>
        <w:t>ок</w:t>
      </w:r>
      <w:r w:rsidR="002D2F17" w:rsidRPr="005B7352">
        <w:rPr>
          <w:rFonts w:ascii="Times New Roman" w:hAnsi="Times New Roman"/>
          <w:sz w:val="28"/>
          <w:szCs w:val="28"/>
        </w:rPr>
        <w:t xml:space="preserve"> бесхозяйных тепловых сетей</w:t>
      </w:r>
      <w:r>
        <w:rPr>
          <w:rFonts w:ascii="Times New Roman" w:hAnsi="Times New Roman"/>
          <w:sz w:val="28"/>
          <w:szCs w:val="28"/>
        </w:rPr>
        <w:t>, проводится процедура признания права муниципальной собственности</w:t>
      </w:r>
      <w:r w:rsidR="00CE140F">
        <w:rPr>
          <w:rFonts w:ascii="Times New Roman" w:hAnsi="Times New Roman"/>
          <w:sz w:val="28"/>
          <w:szCs w:val="28"/>
        </w:rPr>
        <w:t>.</w:t>
      </w:r>
    </w:p>
    <w:p w:rsidR="00A47607" w:rsidRDefault="00A47607" w:rsidP="00533E40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F17" w:rsidRPr="005B7352" w:rsidRDefault="002D2F17" w:rsidP="00533E40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Раздел 1</w:t>
      </w:r>
      <w:r w:rsidR="00C531EA">
        <w:rPr>
          <w:rFonts w:ascii="Times New Roman" w:hAnsi="Times New Roman"/>
          <w:sz w:val="28"/>
          <w:szCs w:val="28"/>
        </w:rPr>
        <w:t>2</w:t>
      </w:r>
      <w:r w:rsidRPr="005B7352">
        <w:rPr>
          <w:rFonts w:ascii="Times New Roman" w:hAnsi="Times New Roman"/>
          <w:sz w:val="28"/>
          <w:szCs w:val="28"/>
        </w:rPr>
        <w:t>. Синхронизация схемы теплоснабжения со схемой газоснабжения и газификации субъекта Российской Федерации и (или) поселения, схемой и программой развития электроэнергетики, а также со схемой водоснабжения и водоотведения поселения</w:t>
      </w:r>
    </w:p>
    <w:p w:rsidR="002D2F17" w:rsidRPr="005B7352" w:rsidRDefault="00C531EA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48" w:name="_Toc58525137"/>
      <w:r>
        <w:rPr>
          <w:rFonts w:ascii="Times New Roman" w:hAnsi="Times New Roman"/>
          <w:sz w:val="28"/>
          <w:szCs w:val="28"/>
        </w:rPr>
        <w:t>12</w:t>
      </w:r>
      <w:r w:rsidR="002D2F17" w:rsidRPr="005B7352">
        <w:rPr>
          <w:rFonts w:ascii="Times New Roman" w:hAnsi="Times New Roman"/>
          <w:sz w:val="28"/>
          <w:szCs w:val="28"/>
        </w:rPr>
        <w:t>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48"/>
    </w:p>
    <w:p w:rsidR="00411160" w:rsidRDefault="00411160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момент актуализации схемы теплоснабжения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F4C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решения о развитии соответствующей </w:t>
      </w:r>
      <w:r w:rsidRPr="005B7352">
        <w:rPr>
          <w:rFonts w:ascii="Times New Roman" w:hAnsi="Times New Roman"/>
          <w:sz w:val="28"/>
          <w:szCs w:val="28"/>
        </w:rPr>
        <w:t xml:space="preserve">системы газоснабжения в части обеспечения топливом </w:t>
      </w:r>
      <w:r w:rsidR="00E33761">
        <w:rPr>
          <w:rFonts w:ascii="Times New Roman" w:hAnsi="Times New Roman"/>
          <w:sz w:val="28"/>
          <w:szCs w:val="28"/>
        </w:rPr>
        <w:t>существующего источника</w:t>
      </w:r>
      <w:r w:rsidRPr="005B7352">
        <w:rPr>
          <w:rFonts w:ascii="Times New Roman" w:hAnsi="Times New Roman"/>
          <w:sz w:val="28"/>
          <w:szCs w:val="28"/>
        </w:rPr>
        <w:t xml:space="preserve"> тепловой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3E40">
        <w:rPr>
          <w:rFonts w:ascii="Times New Roman" w:hAnsi="Times New Roman"/>
          <w:sz w:val="28"/>
          <w:szCs w:val="28"/>
        </w:rPr>
        <w:t xml:space="preserve">(газовой </w:t>
      </w:r>
      <w:r w:rsidR="00E33761">
        <w:rPr>
          <w:rFonts w:ascii="Times New Roman" w:hAnsi="Times New Roman"/>
          <w:sz w:val="28"/>
          <w:szCs w:val="28"/>
        </w:rPr>
        <w:t xml:space="preserve">котельной) </w:t>
      </w:r>
      <w:r>
        <w:rPr>
          <w:rFonts w:ascii="Times New Roman" w:hAnsi="Times New Roman"/>
          <w:sz w:val="28"/>
          <w:szCs w:val="28"/>
        </w:rPr>
        <w:t>не рассматриваются.</w:t>
      </w:r>
    </w:p>
    <w:p w:rsidR="00E33761" w:rsidRDefault="00E33761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F17" w:rsidRPr="005B7352" w:rsidRDefault="002D2F17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49" w:name="_Toc58525138"/>
      <w:r w:rsidRPr="005B7352">
        <w:rPr>
          <w:rFonts w:ascii="Times New Roman" w:hAnsi="Times New Roman"/>
          <w:sz w:val="28"/>
          <w:szCs w:val="28"/>
        </w:rPr>
        <w:t>1</w:t>
      </w:r>
      <w:r w:rsidR="00C531EA">
        <w:rPr>
          <w:rFonts w:ascii="Times New Roman" w:hAnsi="Times New Roman"/>
          <w:sz w:val="28"/>
          <w:szCs w:val="28"/>
        </w:rPr>
        <w:t>2</w:t>
      </w:r>
      <w:r w:rsidRPr="005B7352">
        <w:rPr>
          <w:rFonts w:ascii="Times New Roman" w:hAnsi="Times New Roman"/>
          <w:sz w:val="28"/>
          <w:szCs w:val="28"/>
        </w:rPr>
        <w:t>.2 Описание проблем организации газоснабжения источников тепловой энергии</w:t>
      </w:r>
      <w:bookmarkEnd w:id="49"/>
    </w:p>
    <w:p w:rsidR="002D2F17" w:rsidRDefault="002D2F17" w:rsidP="007A72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В настоящее время проблемы с орган</w:t>
      </w:r>
      <w:r w:rsidR="007F4C2E">
        <w:rPr>
          <w:rFonts w:ascii="Times New Roman" w:hAnsi="Times New Roman"/>
          <w:sz w:val="28"/>
          <w:szCs w:val="28"/>
        </w:rPr>
        <w:t>изацией газоснабжения источник</w:t>
      </w:r>
      <w:r w:rsidR="00CA04D8">
        <w:rPr>
          <w:rFonts w:ascii="Times New Roman" w:hAnsi="Times New Roman"/>
          <w:sz w:val="28"/>
          <w:szCs w:val="28"/>
        </w:rPr>
        <w:t>ов</w:t>
      </w:r>
      <w:r w:rsidR="007F4C2E">
        <w:rPr>
          <w:rFonts w:ascii="Times New Roman" w:hAnsi="Times New Roman"/>
          <w:sz w:val="28"/>
          <w:szCs w:val="28"/>
        </w:rPr>
        <w:t xml:space="preserve"> тепло</w:t>
      </w:r>
      <w:r w:rsidR="00CA04D8">
        <w:rPr>
          <w:rFonts w:ascii="Times New Roman" w:hAnsi="Times New Roman"/>
          <w:sz w:val="28"/>
          <w:szCs w:val="28"/>
        </w:rPr>
        <w:t>вой энергии</w:t>
      </w:r>
      <w:r w:rsidR="007656D9">
        <w:rPr>
          <w:rFonts w:ascii="Times New Roman" w:hAnsi="Times New Roman"/>
          <w:sz w:val="28"/>
          <w:szCs w:val="28"/>
        </w:rPr>
        <w:t>, расположенн</w:t>
      </w:r>
      <w:r w:rsidR="00CA04D8">
        <w:rPr>
          <w:rFonts w:ascii="Times New Roman" w:hAnsi="Times New Roman"/>
          <w:sz w:val="28"/>
          <w:szCs w:val="28"/>
        </w:rPr>
        <w:t>ых</w:t>
      </w:r>
      <w:r w:rsidRPr="005B7352">
        <w:rPr>
          <w:rFonts w:ascii="Times New Roman" w:hAnsi="Times New Roman"/>
          <w:sz w:val="28"/>
          <w:szCs w:val="28"/>
        </w:rPr>
        <w:t xml:space="preserve">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F4C2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656D9">
        <w:rPr>
          <w:rFonts w:ascii="Times New Roman" w:hAnsi="Times New Roman"/>
          <w:sz w:val="28"/>
          <w:szCs w:val="28"/>
        </w:rPr>
        <w:t>,</w:t>
      </w:r>
      <w:r w:rsidR="007F4C2E" w:rsidRPr="005B7352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отсутствуют.</w:t>
      </w:r>
    </w:p>
    <w:p w:rsidR="00411160" w:rsidRDefault="00411160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1160" w:rsidRDefault="00015CDF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bookmarkStart w:id="50" w:name="_Toc58525139"/>
      <w:r>
        <w:rPr>
          <w:rFonts w:ascii="Times New Roman" w:hAnsi="Times New Roman"/>
          <w:sz w:val="28"/>
          <w:szCs w:val="28"/>
        </w:rPr>
        <w:t>1</w:t>
      </w:r>
      <w:r w:rsidR="00C531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.3 </w:t>
      </w:r>
      <w:r w:rsidR="00411160">
        <w:rPr>
          <w:rFonts w:ascii="Times New Roman" w:hAnsi="Times New Roman"/>
          <w:sz w:val="28"/>
          <w:szCs w:val="28"/>
        </w:rPr>
        <w:t>П</w:t>
      </w:r>
      <w:r w:rsidR="00411160" w:rsidRPr="00691915">
        <w:rPr>
          <w:rFonts w:ascii="Times New Roman" w:hAnsi="Times New Roman"/>
          <w:sz w:val="28"/>
          <w:szCs w:val="28"/>
        </w:rPr>
        <w:t>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50"/>
    </w:p>
    <w:p w:rsidR="00813850" w:rsidRPr="00E1099F" w:rsidRDefault="00923951" w:rsidP="008138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70A7">
        <w:rPr>
          <w:rFonts w:ascii="Times New Roman" w:hAnsi="Times New Roman"/>
          <w:sz w:val="28"/>
          <w:szCs w:val="28"/>
        </w:rPr>
        <w:t xml:space="preserve">редложения по </w:t>
      </w:r>
      <w:r w:rsidRPr="00691915">
        <w:rPr>
          <w:rFonts w:ascii="Times New Roman" w:hAnsi="Times New Roman"/>
          <w:sz w:val="28"/>
          <w:szCs w:val="28"/>
        </w:rPr>
        <w:t>корректировке</w:t>
      </w:r>
      <w:r w:rsidR="002370A7">
        <w:rPr>
          <w:rFonts w:ascii="Times New Roman" w:hAnsi="Times New Roman"/>
          <w:sz w:val="28"/>
          <w:szCs w:val="28"/>
        </w:rPr>
        <w:t>,</w:t>
      </w:r>
      <w:r w:rsidRPr="00691915">
        <w:rPr>
          <w:rFonts w:ascii="Times New Roman" w:hAnsi="Times New Roman"/>
          <w:sz w:val="28"/>
          <w:szCs w:val="28"/>
        </w:rPr>
        <w:t xml:space="preserve">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r>
        <w:rPr>
          <w:rFonts w:ascii="Times New Roman" w:hAnsi="Times New Roman"/>
          <w:sz w:val="28"/>
          <w:szCs w:val="28"/>
        </w:rPr>
        <w:t xml:space="preserve"> н</w:t>
      </w:r>
      <w:r w:rsidR="00E33761">
        <w:rPr>
          <w:rFonts w:ascii="Times New Roman" w:hAnsi="Times New Roman"/>
          <w:sz w:val="28"/>
          <w:szCs w:val="28"/>
        </w:rPr>
        <w:t xml:space="preserve">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7F4C2E">
        <w:rPr>
          <w:rFonts w:ascii="Times New Roman" w:hAnsi="Times New Roman"/>
          <w:sz w:val="28"/>
          <w:szCs w:val="28"/>
        </w:rPr>
        <w:t xml:space="preserve"> сельского</w:t>
      </w:r>
      <w:r w:rsidR="00B41B3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не рассматриваются</w:t>
      </w:r>
      <w:r w:rsidR="00C50C63">
        <w:rPr>
          <w:rFonts w:ascii="Times New Roman" w:hAnsi="Times New Roman"/>
          <w:sz w:val="28"/>
          <w:szCs w:val="28"/>
        </w:rPr>
        <w:t>.</w:t>
      </w:r>
    </w:p>
    <w:p w:rsidR="00923951" w:rsidRDefault="00923951" w:rsidP="00DC39B1">
      <w:pPr>
        <w:spacing w:after="12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1" w:name="_Toc58525140"/>
    </w:p>
    <w:p w:rsidR="00411160" w:rsidRDefault="00411160" w:rsidP="00C531EA">
      <w:pPr>
        <w:spacing w:after="12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31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 О</w:t>
      </w:r>
      <w:r w:rsidRPr="00F4631C">
        <w:rPr>
          <w:rFonts w:ascii="Times New Roman" w:hAnsi="Times New Roman"/>
          <w:sz w:val="28"/>
          <w:szCs w:val="28"/>
        </w:rPr>
        <w:t>писание решений о развитии соответствующей системы водоснабжения в части, относящейся к системам теплоснабжения</w:t>
      </w:r>
      <w:bookmarkEnd w:id="51"/>
    </w:p>
    <w:p w:rsidR="00411160" w:rsidRDefault="00411160" w:rsidP="007A72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проблемы с организа</w:t>
      </w:r>
      <w:r w:rsidR="00CA04D8">
        <w:rPr>
          <w:rFonts w:ascii="Times New Roman" w:hAnsi="Times New Roman"/>
          <w:sz w:val="28"/>
          <w:szCs w:val="28"/>
        </w:rPr>
        <w:t>цией водоснабжения источников</w:t>
      </w:r>
      <w:r>
        <w:rPr>
          <w:rFonts w:ascii="Times New Roman" w:hAnsi="Times New Roman"/>
          <w:sz w:val="28"/>
          <w:szCs w:val="28"/>
        </w:rPr>
        <w:t xml:space="preserve"> тепловой энергии отсутствуют. Развитие </w:t>
      </w:r>
      <w:r w:rsidRPr="00F4631C">
        <w:rPr>
          <w:rFonts w:ascii="Times New Roman" w:hAnsi="Times New Roman"/>
          <w:sz w:val="28"/>
          <w:szCs w:val="28"/>
        </w:rPr>
        <w:t>системы водоснабжения в части, относящейся к системам теплоснабжения</w:t>
      </w:r>
      <w:r>
        <w:rPr>
          <w:rFonts w:ascii="Times New Roman" w:hAnsi="Times New Roman"/>
          <w:sz w:val="28"/>
          <w:szCs w:val="28"/>
        </w:rPr>
        <w:t>, не предусмотрено.</w:t>
      </w:r>
    </w:p>
    <w:p w:rsidR="002D2F17" w:rsidRDefault="002D2F17" w:rsidP="00CC4E5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8115F" w:rsidRPr="002370A7" w:rsidRDefault="0018115F" w:rsidP="00F042B2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2" w:name="_Toc58525141"/>
      <w:r w:rsidRPr="002370A7">
        <w:rPr>
          <w:rFonts w:ascii="Times New Roman" w:hAnsi="Times New Roman"/>
          <w:sz w:val="28"/>
          <w:szCs w:val="28"/>
        </w:rPr>
        <w:lastRenderedPageBreak/>
        <w:t>Раздел 1</w:t>
      </w:r>
      <w:r w:rsidR="00C531EA">
        <w:rPr>
          <w:rFonts w:ascii="Times New Roman" w:hAnsi="Times New Roman"/>
          <w:sz w:val="28"/>
          <w:szCs w:val="28"/>
        </w:rPr>
        <w:t>3</w:t>
      </w:r>
      <w:r w:rsidRPr="002370A7">
        <w:rPr>
          <w:rFonts w:ascii="Times New Roman" w:hAnsi="Times New Roman"/>
          <w:sz w:val="28"/>
          <w:szCs w:val="28"/>
        </w:rPr>
        <w:t>. Индикаторы развития систем теплоснабжения поселения</w:t>
      </w:r>
      <w:bookmarkEnd w:id="52"/>
      <w:r w:rsidR="008C3F9A">
        <w:rPr>
          <w:rFonts w:ascii="Times New Roman" w:hAnsi="Times New Roman"/>
          <w:sz w:val="28"/>
          <w:szCs w:val="28"/>
        </w:rPr>
        <w:t>.</w:t>
      </w:r>
    </w:p>
    <w:p w:rsidR="0018115F" w:rsidRPr="002370A7" w:rsidRDefault="0018115F" w:rsidP="0018115F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2370A7">
        <w:rPr>
          <w:rFonts w:ascii="Times New Roman" w:hAnsi="Times New Roman"/>
          <w:sz w:val="28"/>
          <w:szCs w:val="28"/>
        </w:rPr>
        <w:t>Индикаторы развития систем теплоснабжения представлены в таблице</w:t>
      </w:r>
      <w:r w:rsidR="00984E14" w:rsidRPr="002370A7">
        <w:rPr>
          <w:rFonts w:ascii="Times New Roman" w:hAnsi="Times New Roman"/>
          <w:sz w:val="28"/>
          <w:szCs w:val="28"/>
        </w:rPr>
        <w:t xml:space="preserve"> 1</w:t>
      </w:r>
      <w:r w:rsidR="003934FF">
        <w:rPr>
          <w:rFonts w:ascii="Times New Roman" w:hAnsi="Times New Roman"/>
          <w:sz w:val="28"/>
          <w:szCs w:val="28"/>
        </w:rPr>
        <w:t>7</w:t>
      </w:r>
      <w:r w:rsidRPr="002370A7">
        <w:rPr>
          <w:rFonts w:ascii="Times New Roman" w:hAnsi="Times New Roman"/>
          <w:sz w:val="28"/>
          <w:szCs w:val="28"/>
        </w:rPr>
        <w:t>.</w:t>
      </w:r>
    </w:p>
    <w:p w:rsidR="0018115F" w:rsidRPr="005B7352" w:rsidRDefault="0018115F" w:rsidP="0018115F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Таблица</w:t>
      </w:r>
      <w:r w:rsidR="00984E14">
        <w:rPr>
          <w:rFonts w:ascii="Times New Roman" w:hAnsi="Times New Roman"/>
          <w:sz w:val="28"/>
          <w:szCs w:val="28"/>
        </w:rPr>
        <w:t xml:space="preserve"> 1</w:t>
      </w:r>
      <w:r w:rsidR="003934FF">
        <w:rPr>
          <w:rFonts w:ascii="Times New Roman" w:hAnsi="Times New Roman"/>
          <w:sz w:val="28"/>
          <w:szCs w:val="28"/>
        </w:rPr>
        <w:t>7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497"/>
        <w:gridCol w:w="1418"/>
        <w:gridCol w:w="2551"/>
        <w:gridCol w:w="2586"/>
      </w:tblGrid>
      <w:tr w:rsidR="0018115F" w:rsidRPr="005B7352" w:rsidTr="00A47607">
        <w:tc>
          <w:tcPr>
            <w:tcW w:w="580" w:type="dxa"/>
            <w:vMerge w:val="restart"/>
            <w:vAlign w:val="center"/>
          </w:tcPr>
          <w:p w:rsidR="0018115F" w:rsidRPr="004D1A06" w:rsidRDefault="0018115F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115F" w:rsidRPr="004D1A06" w:rsidRDefault="0018115F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97" w:type="dxa"/>
            <w:vMerge w:val="restart"/>
            <w:vAlign w:val="center"/>
          </w:tcPr>
          <w:p w:rsidR="0018115F" w:rsidRPr="004D1A06" w:rsidRDefault="0018115F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Индикаторы развития систем теплоснабжения</w:t>
            </w:r>
          </w:p>
        </w:tc>
        <w:tc>
          <w:tcPr>
            <w:tcW w:w="1418" w:type="dxa"/>
            <w:vMerge w:val="restart"/>
            <w:vAlign w:val="center"/>
          </w:tcPr>
          <w:p w:rsidR="0018115F" w:rsidRPr="004D1A06" w:rsidRDefault="0018115F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2551" w:type="dxa"/>
            <w:vAlign w:val="center"/>
          </w:tcPr>
          <w:p w:rsidR="0018115F" w:rsidRPr="004D1A06" w:rsidRDefault="0018115F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 xml:space="preserve">Существующее положение </w:t>
            </w:r>
          </w:p>
          <w:p w:rsidR="0018115F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(факт 202</w:t>
            </w:r>
            <w:r w:rsidR="00A47607">
              <w:rPr>
                <w:rFonts w:ascii="Times New Roman" w:hAnsi="Times New Roman"/>
                <w:sz w:val="20"/>
                <w:szCs w:val="20"/>
              </w:rPr>
              <w:t>4</w:t>
            </w:r>
            <w:r w:rsidR="0018115F" w:rsidRPr="004D1A06">
              <w:rPr>
                <w:rFonts w:ascii="Times New Roman" w:hAnsi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2586" w:type="dxa"/>
            <w:vAlign w:val="center"/>
          </w:tcPr>
          <w:p w:rsidR="0018115F" w:rsidRPr="004D1A06" w:rsidRDefault="0018115F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Ожидаемые показатели (202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5-31</w:t>
            </w:r>
            <w:r w:rsidRPr="004D1A06">
              <w:rPr>
                <w:rFonts w:ascii="Times New Roman" w:hAnsi="Times New Roman"/>
                <w:sz w:val="20"/>
                <w:szCs w:val="20"/>
              </w:rPr>
              <w:t xml:space="preserve"> год)</w:t>
            </w:r>
          </w:p>
        </w:tc>
      </w:tr>
      <w:tr w:rsidR="007F4C2E" w:rsidRPr="005B7352" w:rsidTr="00A47607">
        <w:tc>
          <w:tcPr>
            <w:tcW w:w="580" w:type="dxa"/>
            <w:vMerge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F4C2E" w:rsidRPr="004D1A06" w:rsidRDefault="001E74E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ООО «</w:t>
            </w:r>
            <w:r w:rsidR="00A47607">
              <w:rPr>
                <w:rFonts w:ascii="Times New Roman" w:hAnsi="Times New Roman"/>
                <w:sz w:val="20"/>
                <w:szCs w:val="20"/>
              </w:rPr>
              <w:t>Тимирязевское ЖКХ</w:t>
            </w:r>
            <w:r w:rsidRPr="004D1A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86" w:type="dxa"/>
            <w:vAlign w:val="center"/>
          </w:tcPr>
          <w:p w:rsidR="007F4C2E" w:rsidRPr="004D1A06" w:rsidRDefault="001E74E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ООО «</w:t>
            </w:r>
            <w:r w:rsidR="00A47607">
              <w:rPr>
                <w:rFonts w:ascii="Times New Roman" w:hAnsi="Times New Roman"/>
                <w:sz w:val="20"/>
                <w:szCs w:val="20"/>
              </w:rPr>
              <w:t>Тимирязевское ЖКХ</w:t>
            </w:r>
            <w:r w:rsidRPr="004D1A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F4C2E" w:rsidRPr="005B7352" w:rsidTr="00A47607">
        <w:tc>
          <w:tcPr>
            <w:tcW w:w="580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97" w:type="dxa"/>
          </w:tcPr>
          <w:p w:rsidR="007F4C2E" w:rsidRPr="004D1A06" w:rsidRDefault="007F4C2E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1418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2551" w:type="dxa"/>
            <w:vAlign w:val="center"/>
          </w:tcPr>
          <w:p w:rsidR="007F4C2E" w:rsidRPr="004D1A06" w:rsidRDefault="00D07E8A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86" w:type="dxa"/>
            <w:vAlign w:val="center"/>
          </w:tcPr>
          <w:p w:rsidR="007F4C2E" w:rsidRPr="004D1A06" w:rsidRDefault="00D07E8A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F4C2E" w:rsidRPr="005B7352" w:rsidTr="00A47607">
        <w:tc>
          <w:tcPr>
            <w:tcW w:w="580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97" w:type="dxa"/>
          </w:tcPr>
          <w:p w:rsidR="007F4C2E" w:rsidRPr="004D1A06" w:rsidRDefault="007F4C2E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Количество прекращение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418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2551" w:type="dxa"/>
            <w:vAlign w:val="center"/>
          </w:tcPr>
          <w:p w:rsidR="007F4C2E" w:rsidRPr="004D1A06" w:rsidRDefault="00CB0850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86" w:type="dxa"/>
            <w:vAlign w:val="center"/>
          </w:tcPr>
          <w:p w:rsidR="007F4C2E" w:rsidRPr="004D1A06" w:rsidRDefault="00CB0850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F4C2E" w:rsidRPr="005B7352" w:rsidTr="00A47607">
        <w:tc>
          <w:tcPr>
            <w:tcW w:w="580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97" w:type="dxa"/>
          </w:tcPr>
          <w:p w:rsidR="007F4C2E" w:rsidRPr="004D1A06" w:rsidRDefault="007F4C2E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 xml:space="preserve">Удельный расход условного топлива на единицу  тепловой энергии, отпускаемой с коллекторов источников тепловой энергии </w:t>
            </w:r>
          </w:p>
        </w:tc>
        <w:tc>
          <w:tcPr>
            <w:tcW w:w="1418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кг.у.т./Гкал</w:t>
            </w:r>
          </w:p>
        </w:tc>
        <w:tc>
          <w:tcPr>
            <w:tcW w:w="2551" w:type="dxa"/>
            <w:vAlign w:val="center"/>
          </w:tcPr>
          <w:p w:rsidR="00923951" w:rsidRPr="004D1A06" w:rsidRDefault="00D07E8A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1,129</w:t>
            </w:r>
          </w:p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D07E8A" w:rsidRPr="004D1A06" w:rsidRDefault="00D07E8A" w:rsidP="00D07E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1,129</w:t>
            </w:r>
          </w:p>
          <w:p w:rsidR="007F4C2E" w:rsidRPr="004D1A06" w:rsidRDefault="007F4C2E" w:rsidP="00923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C2E" w:rsidRPr="005B7352" w:rsidTr="00A47607">
        <w:tc>
          <w:tcPr>
            <w:tcW w:w="580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97" w:type="dxa"/>
          </w:tcPr>
          <w:p w:rsidR="007F4C2E" w:rsidRPr="004D1A06" w:rsidRDefault="007F4C2E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418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Гкал/м</w:t>
            </w:r>
            <w:r w:rsidRPr="004D1A06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7F4C2E" w:rsidRPr="004D1A06" w:rsidRDefault="00B7357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86" w:type="dxa"/>
            <w:vAlign w:val="center"/>
          </w:tcPr>
          <w:p w:rsidR="007F4C2E" w:rsidRPr="004D1A06" w:rsidRDefault="00B7357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4C2E" w:rsidRPr="005B7352" w:rsidTr="00A47607">
        <w:tc>
          <w:tcPr>
            <w:tcW w:w="580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97" w:type="dxa"/>
          </w:tcPr>
          <w:p w:rsidR="007F4C2E" w:rsidRPr="004D1A06" w:rsidRDefault="007F4C2E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418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м</w:t>
            </w:r>
            <w:r w:rsidRPr="004D1A06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4D1A06">
              <w:rPr>
                <w:rFonts w:ascii="Times New Roman" w:hAnsi="Times New Roman"/>
                <w:sz w:val="20"/>
                <w:szCs w:val="20"/>
              </w:rPr>
              <w:t>/Гкал/час</w:t>
            </w:r>
          </w:p>
        </w:tc>
        <w:tc>
          <w:tcPr>
            <w:tcW w:w="2551" w:type="dxa"/>
            <w:vAlign w:val="center"/>
          </w:tcPr>
          <w:p w:rsidR="007F4C2E" w:rsidRPr="004D1A06" w:rsidRDefault="00B7357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86" w:type="dxa"/>
            <w:vAlign w:val="center"/>
          </w:tcPr>
          <w:p w:rsidR="007F4C2E" w:rsidRPr="004D1A06" w:rsidRDefault="00B7357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4C2E" w:rsidRPr="005B7352" w:rsidTr="00A47607">
        <w:tc>
          <w:tcPr>
            <w:tcW w:w="580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97" w:type="dxa"/>
          </w:tcPr>
          <w:p w:rsidR="007F4C2E" w:rsidRPr="004D1A06" w:rsidRDefault="007F4C2E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округа)</w:t>
            </w:r>
          </w:p>
        </w:tc>
        <w:tc>
          <w:tcPr>
            <w:tcW w:w="1418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Align w:val="center"/>
          </w:tcPr>
          <w:p w:rsidR="007F4C2E" w:rsidRPr="004D1A06" w:rsidRDefault="007F4C2E" w:rsidP="007F4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F4C2E" w:rsidRPr="004D1A06" w:rsidRDefault="007F4C2E" w:rsidP="007F4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F4C2E" w:rsidRPr="004D1A06" w:rsidRDefault="007F4C2E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67A1" w:rsidRPr="005B7352" w:rsidTr="00A47607">
        <w:tc>
          <w:tcPr>
            <w:tcW w:w="580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97" w:type="dxa"/>
          </w:tcPr>
          <w:p w:rsidR="003F67A1" w:rsidRPr="004D1A06" w:rsidRDefault="003F67A1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1418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кг.у.т./кВт</w:t>
            </w:r>
          </w:p>
        </w:tc>
        <w:tc>
          <w:tcPr>
            <w:tcW w:w="2551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7A1" w:rsidRPr="005B7352" w:rsidTr="00A47607">
        <w:tc>
          <w:tcPr>
            <w:tcW w:w="580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97" w:type="dxa"/>
          </w:tcPr>
          <w:p w:rsidR="003F67A1" w:rsidRPr="004D1A06" w:rsidRDefault="003F67A1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1418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7A1" w:rsidRPr="005B7352" w:rsidTr="00A47607">
        <w:tc>
          <w:tcPr>
            <w:tcW w:w="580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97" w:type="dxa"/>
          </w:tcPr>
          <w:p w:rsidR="003F67A1" w:rsidRPr="004D1A06" w:rsidRDefault="003F67A1" w:rsidP="00BC5540">
            <w:pPr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418" w:type="dxa"/>
            <w:vAlign w:val="center"/>
          </w:tcPr>
          <w:p w:rsidR="003F67A1" w:rsidRPr="004D1A06" w:rsidRDefault="003F67A1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Align w:val="center"/>
          </w:tcPr>
          <w:p w:rsidR="003F67A1" w:rsidRPr="004D1A06" w:rsidRDefault="00D07E8A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A06">
              <w:rPr>
                <w:rFonts w:ascii="Times New Roman" w:hAnsi="Times New Roman"/>
                <w:sz w:val="20"/>
                <w:szCs w:val="20"/>
              </w:rPr>
              <w:t>47%</w:t>
            </w:r>
          </w:p>
        </w:tc>
        <w:tc>
          <w:tcPr>
            <w:tcW w:w="2586" w:type="dxa"/>
            <w:vAlign w:val="center"/>
          </w:tcPr>
          <w:p w:rsidR="003F67A1" w:rsidRPr="004D1A06" w:rsidRDefault="00A47607" w:rsidP="00181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D07E8A" w:rsidRPr="004D1A0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A47607" w:rsidRDefault="00A47607" w:rsidP="002E05EA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3" w:name="_Toc58525142"/>
    </w:p>
    <w:p w:rsidR="0018115F" w:rsidRPr="005B7352" w:rsidRDefault="0018115F" w:rsidP="002E05EA">
      <w:pPr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Раздел 1</w:t>
      </w:r>
      <w:r w:rsidR="00C531EA">
        <w:rPr>
          <w:rFonts w:ascii="Times New Roman" w:hAnsi="Times New Roman"/>
          <w:sz w:val="28"/>
          <w:szCs w:val="28"/>
        </w:rPr>
        <w:t>4</w:t>
      </w:r>
      <w:r w:rsidRPr="005B7352">
        <w:rPr>
          <w:rFonts w:ascii="Times New Roman" w:hAnsi="Times New Roman"/>
          <w:sz w:val="28"/>
          <w:szCs w:val="28"/>
        </w:rPr>
        <w:t>. Ценовые (тарифные) последствия</w:t>
      </w:r>
      <w:bookmarkEnd w:id="53"/>
    </w:p>
    <w:p w:rsidR="0018115F" w:rsidRPr="005B7352" w:rsidRDefault="0018115F" w:rsidP="005F58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Тарифно-балансовые расчетные модели теплоснабжения потребителей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3F67A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7352">
        <w:rPr>
          <w:rFonts w:ascii="Times New Roman" w:hAnsi="Times New Roman"/>
          <w:sz w:val="28"/>
          <w:szCs w:val="28"/>
        </w:rPr>
        <w:t xml:space="preserve"> выполнены с учетом реализации мероприятий настоящей схемы теплоснабжения, </w:t>
      </w:r>
      <w:r w:rsidR="003F67A1">
        <w:rPr>
          <w:rFonts w:ascii="Times New Roman" w:hAnsi="Times New Roman"/>
          <w:sz w:val="28"/>
          <w:szCs w:val="28"/>
        </w:rPr>
        <w:t>а именно реконструкции котельной</w:t>
      </w:r>
      <w:r w:rsidRPr="005B7352">
        <w:rPr>
          <w:rFonts w:ascii="Times New Roman" w:hAnsi="Times New Roman"/>
          <w:sz w:val="28"/>
          <w:szCs w:val="28"/>
        </w:rPr>
        <w:t xml:space="preserve"> и тепловых сетей. Результаты расчет представлены в таблице</w:t>
      </w:r>
      <w:r w:rsidR="00984E14">
        <w:rPr>
          <w:rFonts w:ascii="Times New Roman" w:hAnsi="Times New Roman"/>
          <w:sz w:val="28"/>
          <w:szCs w:val="28"/>
        </w:rPr>
        <w:t xml:space="preserve"> 19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2D2F17" w:rsidRPr="00863AA2" w:rsidRDefault="003934FF" w:rsidP="005F58DA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18</w:t>
      </w:r>
    </w:p>
    <w:tbl>
      <w:tblPr>
        <w:tblW w:w="10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059"/>
        <w:gridCol w:w="1093"/>
        <w:gridCol w:w="1316"/>
        <w:gridCol w:w="1263"/>
        <w:gridCol w:w="1275"/>
        <w:gridCol w:w="939"/>
        <w:gridCol w:w="939"/>
        <w:gridCol w:w="939"/>
      </w:tblGrid>
      <w:tr w:rsidR="002370A7" w:rsidRPr="0058591F" w:rsidTr="00A47607">
        <w:trPr>
          <w:trHeight w:val="1584"/>
        </w:trPr>
        <w:tc>
          <w:tcPr>
            <w:tcW w:w="1777" w:type="dxa"/>
            <w:vAlign w:val="center"/>
          </w:tcPr>
          <w:p w:rsidR="00BD60ED" w:rsidRPr="0058591F" w:rsidRDefault="00BD60ED" w:rsidP="00AA6C75">
            <w:pPr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59" w:type="dxa"/>
          </w:tcPr>
          <w:p w:rsidR="00BD60ED" w:rsidRPr="0058591F" w:rsidRDefault="00BD60ED" w:rsidP="0058591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093" w:type="dxa"/>
            <w:vAlign w:val="center"/>
          </w:tcPr>
          <w:p w:rsidR="00BD60ED" w:rsidRPr="0058591F" w:rsidRDefault="00BD60ED" w:rsidP="00C50C6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50C63">
              <w:rPr>
                <w:rFonts w:ascii="Times New Roman" w:hAnsi="Times New Roman"/>
              </w:rPr>
              <w:t>4</w:t>
            </w:r>
          </w:p>
        </w:tc>
        <w:tc>
          <w:tcPr>
            <w:tcW w:w="1316" w:type="dxa"/>
            <w:vAlign w:val="center"/>
          </w:tcPr>
          <w:p w:rsidR="00BD60ED" w:rsidRPr="0058591F" w:rsidRDefault="00BD60ED" w:rsidP="00984E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50C63">
              <w:rPr>
                <w:rFonts w:ascii="Times New Roman" w:hAnsi="Times New Roman"/>
              </w:rPr>
              <w:t>5</w:t>
            </w:r>
          </w:p>
        </w:tc>
        <w:tc>
          <w:tcPr>
            <w:tcW w:w="1263" w:type="dxa"/>
            <w:vAlign w:val="center"/>
          </w:tcPr>
          <w:p w:rsidR="00BD60ED" w:rsidRPr="0058591F" w:rsidRDefault="00BD60ED" w:rsidP="00984E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07E8A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BD60ED" w:rsidRPr="0058591F" w:rsidRDefault="00BD60ED" w:rsidP="00984E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07E8A">
              <w:rPr>
                <w:rFonts w:ascii="Times New Roman" w:hAnsi="Times New Roman"/>
              </w:rPr>
              <w:t>4</w:t>
            </w:r>
          </w:p>
        </w:tc>
        <w:tc>
          <w:tcPr>
            <w:tcW w:w="939" w:type="dxa"/>
            <w:vAlign w:val="center"/>
          </w:tcPr>
          <w:p w:rsidR="00BD60ED" w:rsidRPr="0058591F" w:rsidRDefault="00BD60ED" w:rsidP="00984E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07E8A">
              <w:rPr>
                <w:rFonts w:ascii="Times New Roman" w:hAnsi="Times New Roman"/>
              </w:rPr>
              <w:t>5</w:t>
            </w:r>
          </w:p>
        </w:tc>
        <w:tc>
          <w:tcPr>
            <w:tcW w:w="939" w:type="dxa"/>
            <w:vAlign w:val="center"/>
          </w:tcPr>
          <w:p w:rsidR="00BD60ED" w:rsidRPr="0058591F" w:rsidRDefault="00BD60ED" w:rsidP="00984E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07E8A">
              <w:rPr>
                <w:rFonts w:ascii="Times New Roman" w:hAnsi="Times New Roman"/>
              </w:rPr>
              <w:t>6</w:t>
            </w:r>
          </w:p>
        </w:tc>
        <w:tc>
          <w:tcPr>
            <w:tcW w:w="939" w:type="dxa"/>
            <w:vAlign w:val="center"/>
          </w:tcPr>
          <w:p w:rsidR="00BD60ED" w:rsidRDefault="00984E14" w:rsidP="00984E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07E8A">
              <w:rPr>
                <w:rFonts w:ascii="Times New Roman" w:hAnsi="Times New Roman"/>
              </w:rPr>
              <w:t>7</w:t>
            </w:r>
          </w:p>
        </w:tc>
      </w:tr>
      <w:tr w:rsidR="00796F67" w:rsidRPr="0058591F" w:rsidTr="00A47607">
        <w:trPr>
          <w:trHeight w:val="500"/>
        </w:trPr>
        <w:tc>
          <w:tcPr>
            <w:tcW w:w="1777" w:type="dxa"/>
            <w:vAlign w:val="center"/>
          </w:tcPr>
          <w:p w:rsidR="00796F67" w:rsidRPr="0058591F" w:rsidRDefault="00796F67" w:rsidP="00796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Инвестиции в т</w:t>
            </w:r>
            <w:r w:rsidRPr="0058591F">
              <w:rPr>
                <w:rFonts w:ascii="Times New Roman" w:hAnsi="Times New Roman"/>
              </w:rPr>
              <w:t>епловые сети</w:t>
            </w:r>
          </w:p>
        </w:tc>
        <w:tc>
          <w:tcPr>
            <w:tcW w:w="105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 без НДС</w:t>
            </w:r>
          </w:p>
        </w:tc>
        <w:tc>
          <w:tcPr>
            <w:tcW w:w="1093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316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6F67" w:rsidRPr="0058591F" w:rsidTr="00A47607">
        <w:trPr>
          <w:trHeight w:val="500"/>
        </w:trPr>
        <w:tc>
          <w:tcPr>
            <w:tcW w:w="1777" w:type="dxa"/>
            <w:vAlign w:val="center"/>
          </w:tcPr>
          <w:p w:rsidR="00796F67" w:rsidRPr="0058591F" w:rsidRDefault="00796F67" w:rsidP="00796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Инвестиции в</w:t>
            </w:r>
            <w:r w:rsidRPr="00585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58591F">
              <w:rPr>
                <w:rFonts w:ascii="Times New Roman" w:hAnsi="Times New Roman"/>
              </w:rPr>
              <w:t>сточники теплоснабжения</w:t>
            </w:r>
          </w:p>
        </w:tc>
        <w:tc>
          <w:tcPr>
            <w:tcW w:w="105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 без НДС</w:t>
            </w:r>
          </w:p>
        </w:tc>
        <w:tc>
          <w:tcPr>
            <w:tcW w:w="1093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316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6F67" w:rsidRPr="0058591F" w:rsidTr="00A47607">
        <w:trPr>
          <w:trHeight w:val="500"/>
        </w:trPr>
        <w:tc>
          <w:tcPr>
            <w:tcW w:w="1777" w:type="dxa"/>
            <w:vAlign w:val="center"/>
          </w:tcPr>
          <w:p w:rsidR="00796F67" w:rsidRPr="0058591F" w:rsidRDefault="00796F67" w:rsidP="00796F67">
            <w:pPr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Всего инвестиций:</w:t>
            </w:r>
          </w:p>
        </w:tc>
        <w:tc>
          <w:tcPr>
            <w:tcW w:w="105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 без НДС</w:t>
            </w:r>
          </w:p>
        </w:tc>
        <w:tc>
          <w:tcPr>
            <w:tcW w:w="1093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316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96F67" w:rsidRPr="00796F67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96F67" w:rsidRPr="0058591F" w:rsidRDefault="00796F67" w:rsidP="00796F6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70A7" w:rsidRPr="0058591F" w:rsidTr="00A47607">
        <w:trPr>
          <w:trHeight w:val="500"/>
        </w:trPr>
        <w:tc>
          <w:tcPr>
            <w:tcW w:w="1777" w:type="dxa"/>
            <w:vAlign w:val="center"/>
          </w:tcPr>
          <w:p w:rsidR="00712AE9" w:rsidRPr="00DE0CFE" w:rsidRDefault="00712AE9" w:rsidP="00AA6C75">
            <w:pPr>
              <w:rPr>
                <w:rFonts w:ascii="Times New Roman" w:hAnsi="Times New Roman"/>
              </w:rPr>
            </w:pPr>
            <w:r w:rsidRPr="00DE0CFE">
              <w:rPr>
                <w:rFonts w:ascii="Times New Roman" w:hAnsi="Times New Roman"/>
              </w:rPr>
              <w:t>Тариф на тепловую энергию</w:t>
            </w:r>
            <w:r>
              <w:rPr>
                <w:rFonts w:ascii="Times New Roman" w:hAnsi="Times New Roman"/>
              </w:rPr>
              <w:t xml:space="preserve"> для потребителей тепловой энергии от газовой блочной котельной </w:t>
            </w:r>
          </w:p>
        </w:tc>
        <w:tc>
          <w:tcPr>
            <w:tcW w:w="1059" w:type="dxa"/>
            <w:vAlign w:val="center"/>
          </w:tcPr>
          <w:p w:rsidR="00712AE9" w:rsidRPr="007862F4" w:rsidRDefault="00712AE9" w:rsidP="00CE32E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2F4">
              <w:rPr>
                <w:rFonts w:ascii="Times New Roman" w:hAnsi="Times New Roman"/>
                <w:sz w:val="22"/>
                <w:szCs w:val="22"/>
              </w:rPr>
              <w:t>руб/Гкал</w:t>
            </w:r>
          </w:p>
        </w:tc>
        <w:tc>
          <w:tcPr>
            <w:tcW w:w="1093" w:type="dxa"/>
            <w:vAlign w:val="center"/>
          </w:tcPr>
          <w:p w:rsidR="00712AE9" w:rsidRPr="00D07E8A" w:rsidRDefault="00C50C63" w:rsidP="00D07E8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07E8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830,87</w:t>
            </w:r>
          </w:p>
        </w:tc>
        <w:tc>
          <w:tcPr>
            <w:tcW w:w="1316" w:type="dxa"/>
            <w:vAlign w:val="center"/>
          </w:tcPr>
          <w:p w:rsidR="00712AE9" w:rsidRPr="00D07E8A" w:rsidRDefault="00C50C63" w:rsidP="00D07E8A">
            <w:pPr>
              <w:tabs>
                <w:tab w:val="left" w:pos="5820"/>
              </w:tabs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3426,40</w:t>
            </w:r>
          </w:p>
        </w:tc>
        <w:tc>
          <w:tcPr>
            <w:tcW w:w="1263" w:type="dxa"/>
            <w:vAlign w:val="center"/>
          </w:tcPr>
          <w:p w:rsidR="00712AE9" w:rsidRPr="00D07E8A" w:rsidRDefault="00C50C63" w:rsidP="00D07E8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712AE9" w:rsidRPr="00D07E8A" w:rsidRDefault="00C50C63" w:rsidP="00D07E8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12AE9" w:rsidRDefault="00D07E8A" w:rsidP="00712A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12AE9" w:rsidRDefault="00D07E8A" w:rsidP="00712A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9" w:type="dxa"/>
            <w:vAlign w:val="center"/>
          </w:tcPr>
          <w:p w:rsidR="00712AE9" w:rsidRDefault="00D07E8A" w:rsidP="00712A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94CE3" w:rsidRDefault="00F94CE3" w:rsidP="005859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Обосновывающие материалы</w:t>
      </w:r>
      <w:r w:rsidR="00A47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схеме теплоснабжения </w:t>
      </w:r>
    </w:p>
    <w:p w:rsidR="00F94CE3" w:rsidRDefault="00152C87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Кундравинского</w:t>
      </w:r>
      <w:r w:rsidR="00F94CE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A4760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C531EA" w:rsidRDefault="00C531EA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 1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3F1D">
        <w:rPr>
          <w:rFonts w:ascii="Times New Roman" w:hAnsi="Times New Roman"/>
          <w:sz w:val="28"/>
          <w:szCs w:val="28"/>
        </w:rPr>
        <w:t>Существующее положение в сфере производства, передачи и потребления тепловой энергии для целей теплоснабжения</w:t>
      </w:r>
    </w:p>
    <w:p w:rsidR="00F94CE3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 1. </w:t>
      </w:r>
      <w:r w:rsidRPr="007A3F1D">
        <w:rPr>
          <w:rFonts w:ascii="Times New Roman" w:hAnsi="Times New Roman"/>
          <w:sz w:val="28"/>
          <w:szCs w:val="28"/>
        </w:rPr>
        <w:t>Функциональная структура теплоснабжения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многоквартирного жилого фонда,</w:t>
      </w:r>
      <w:r w:rsidR="00D07E8A">
        <w:rPr>
          <w:rFonts w:ascii="Times New Roman" w:hAnsi="Times New Roman"/>
          <w:sz w:val="28"/>
          <w:szCs w:val="28"/>
        </w:rPr>
        <w:t xml:space="preserve"> а также</w:t>
      </w:r>
      <w:r>
        <w:rPr>
          <w:rFonts w:ascii="Times New Roman" w:hAnsi="Times New Roman"/>
          <w:sz w:val="28"/>
          <w:szCs w:val="28"/>
        </w:rPr>
        <w:t xml:space="preserve"> крупные общественные здания</w:t>
      </w:r>
      <w:r w:rsidR="00D07E8A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подключены к централизованной системе теплоснабжения. Эксплуатацию котельн</w:t>
      </w:r>
      <w:r w:rsidR="00883E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AA3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осуществляет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A47607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 w:rsidRPr="005B73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Источником теплоснабжения </w:t>
      </w:r>
      <w:r w:rsidR="00883E02">
        <w:rPr>
          <w:rFonts w:ascii="Times New Roman" w:hAnsi="Times New Roman"/>
          <w:sz w:val="28"/>
          <w:szCs w:val="28"/>
        </w:rPr>
        <w:t xml:space="preserve">для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D07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</w:t>
      </w:r>
      <w:r w:rsidR="006E6C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газов</w:t>
      </w:r>
      <w:r w:rsidR="00D07E8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D07E8A">
        <w:rPr>
          <w:rFonts w:ascii="Times New Roman" w:hAnsi="Times New Roman"/>
          <w:sz w:val="28"/>
          <w:szCs w:val="28"/>
        </w:rPr>
        <w:t>ая</w:t>
      </w:r>
      <w:r w:rsidR="00AA32D4">
        <w:rPr>
          <w:rFonts w:ascii="Times New Roman" w:hAnsi="Times New Roman"/>
          <w:sz w:val="28"/>
          <w:szCs w:val="28"/>
        </w:rPr>
        <w:t>.</w:t>
      </w:r>
    </w:p>
    <w:p w:rsidR="00F94CE3" w:rsidRPr="0095110F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110F">
        <w:rPr>
          <w:rFonts w:ascii="Times New Roman" w:hAnsi="Times New Roman"/>
          <w:sz w:val="28"/>
          <w:szCs w:val="28"/>
        </w:rPr>
        <w:t>Часть жилых домов, рас</w:t>
      </w:r>
      <w:r>
        <w:rPr>
          <w:rFonts w:ascii="Times New Roman" w:hAnsi="Times New Roman"/>
          <w:sz w:val="28"/>
          <w:szCs w:val="28"/>
        </w:rPr>
        <w:t xml:space="preserve">положенных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Pr="0095110F">
        <w:rPr>
          <w:rFonts w:ascii="Times New Roman" w:hAnsi="Times New Roman"/>
          <w:sz w:val="28"/>
          <w:szCs w:val="28"/>
        </w:rPr>
        <w:t xml:space="preserve"> сельского поселения, обеспечиваются тепловой энергией от индивидуальных (автономных) источников тепловой энергии, оборудованных отопительными </w:t>
      </w:r>
      <w:r w:rsidRPr="0095110F">
        <w:rPr>
          <w:rFonts w:ascii="Times New Roman" w:hAnsi="Times New Roman"/>
          <w:sz w:val="28"/>
          <w:szCs w:val="28"/>
        </w:rPr>
        <w:lastRenderedPageBreak/>
        <w:t xml:space="preserve">установками. </w:t>
      </w:r>
      <w:r>
        <w:rPr>
          <w:rFonts w:ascii="Times New Roman" w:hAnsi="Times New Roman"/>
          <w:sz w:val="28"/>
          <w:szCs w:val="28"/>
        </w:rPr>
        <w:t>На территории поселения</w:t>
      </w:r>
      <w:r w:rsidR="006E6CCA">
        <w:rPr>
          <w:rFonts w:ascii="Times New Roman" w:hAnsi="Times New Roman"/>
          <w:sz w:val="28"/>
          <w:szCs w:val="28"/>
        </w:rPr>
        <w:t xml:space="preserve"> имеется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10F">
        <w:rPr>
          <w:rFonts w:ascii="Times New Roman" w:hAnsi="Times New Roman"/>
          <w:sz w:val="28"/>
          <w:szCs w:val="28"/>
        </w:rPr>
        <w:t xml:space="preserve">печное дровяное </w:t>
      </w:r>
      <w:r>
        <w:rPr>
          <w:rFonts w:ascii="Times New Roman" w:hAnsi="Times New Roman"/>
          <w:sz w:val="28"/>
          <w:szCs w:val="28"/>
        </w:rPr>
        <w:t xml:space="preserve">либо газовое </w:t>
      </w:r>
      <w:r w:rsidRPr="0095110F">
        <w:rPr>
          <w:rFonts w:ascii="Times New Roman" w:hAnsi="Times New Roman"/>
          <w:sz w:val="28"/>
          <w:szCs w:val="28"/>
        </w:rPr>
        <w:t>отопление. Также в качестве индивидуальных источников теплоснабжения применяются</w:t>
      </w:r>
      <w:r>
        <w:rPr>
          <w:rFonts w:ascii="Times New Roman" w:hAnsi="Times New Roman"/>
          <w:sz w:val="28"/>
          <w:szCs w:val="28"/>
        </w:rPr>
        <w:t xml:space="preserve"> газовые или электрические котлы</w:t>
      </w:r>
      <w:r w:rsidR="006E6CCA">
        <w:rPr>
          <w:rFonts w:ascii="Times New Roman" w:hAnsi="Times New Roman"/>
          <w:sz w:val="28"/>
          <w:szCs w:val="28"/>
        </w:rPr>
        <w:t xml:space="preserve"> и</w:t>
      </w:r>
      <w:r w:rsidRPr="0095110F">
        <w:rPr>
          <w:rFonts w:ascii="Times New Roman" w:hAnsi="Times New Roman"/>
          <w:sz w:val="28"/>
          <w:szCs w:val="28"/>
        </w:rPr>
        <w:t xml:space="preserve"> источники смешанного типа.</w:t>
      </w:r>
    </w:p>
    <w:p w:rsidR="00F94CE3" w:rsidRDefault="00F94CE3" w:rsidP="00AA32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21BA">
        <w:rPr>
          <w:rFonts w:ascii="Times New Roman" w:hAnsi="Times New Roman"/>
          <w:sz w:val="28"/>
          <w:szCs w:val="28"/>
        </w:rPr>
        <w:t xml:space="preserve">Теплоснабжающая организация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6E6CCA">
        <w:rPr>
          <w:rFonts w:ascii="Times New Roman" w:hAnsi="Times New Roman"/>
          <w:sz w:val="28"/>
          <w:szCs w:val="28"/>
        </w:rPr>
        <w:t>Тимирязевское ЖКХ»</w:t>
      </w:r>
      <w:r>
        <w:rPr>
          <w:rFonts w:ascii="Times New Roman" w:hAnsi="Times New Roman"/>
          <w:sz w:val="28"/>
          <w:szCs w:val="28"/>
        </w:rPr>
        <w:t xml:space="preserve"> эксплуатирует газов</w:t>
      </w:r>
      <w:r w:rsidR="00D07E8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D07E8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AA32D4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>
        <w:rPr>
          <w:rFonts w:ascii="Times New Roman" w:hAnsi="Times New Roman"/>
          <w:sz w:val="28"/>
          <w:szCs w:val="28"/>
        </w:rPr>
        <w:t xml:space="preserve">.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6E6CCA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 w:rsidRPr="00AB21BA">
        <w:rPr>
          <w:rFonts w:ascii="Times New Roman" w:hAnsi="Times New Roman"/>
          <w:sz w:val="28"/>
          <w:szCs w:val="28"/>
        </w:rPr>
        <w:t xml:space="preserve"> выступает для абонентов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AB21BA">
        <w:rPr>
          <w:rFonts w:ascii="Times New Roman" w:hAnsi="Times New Roman"/>
          <w:sz w:val="28"/>
          <w:szCs w:val="28"/>
        </w:rPr>
        <w:t>теплоснабжающей организацией, имея прямые</w:t>
      </w:r>
      <w:r>
        <w:rPr>
          <w:rFonts w:ascii="Times New Roman" w:hAnsi="Times New Roman"/>
          <w:sz w:val="28"/>
          <w:szCs w:val="28"/>
        </w:rPr>
        <w:t xml:space="preserve"> расчеты</w:t>
      </w:r>
      <w:r w:rsidRPr="00AB21BA">
        <w:rPr>
          <w:rFonts w:ascii="Times New Roman" w:hAnsi="Times New Roman"/>
          <w:sz w:val="28"/>
          <w:szCs w:val="28"/>
        </w:rPr>
        <w:t xml:space="preserve"> с потребителями</w:t>
      </w:r>
      <w:r>
        <w:rPr>
          <w:rFonts w:ascii="Times New Roman" w:hAnsi="Times New Roman"/>
          <w:sz w:val="28"/>
          <w:szCs w:val="28"/>
        </w:rPr>
        <w:t>, количество объектов теплоснабжения указано в таблице 1.</w:t>
      </w:r>
    </w:p>
    <w:p w:rsidR="00F94CE3" w:rsidRDefault="00F94CE3" w:rsidP="00F94CE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6E6CCA">
        <w:rPr>
          <w:rFonts w:ascii="Times New Roman" w:hAnsi="Times New Roman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235"/>
        <w:gridCol w:w="3215"/>
      </w:tblGrid>
      <w:tr w:rsidR="00F94CE3" w:rsidRPr="00211F2B" w:rsidTr="00402B36">
        <w:trPr>
          <w:jc w:val="center"/>
        </w:trPr>
        <w:tc>
          <w:tcPr>
            <w:tcW w:w="3460" w:type="dxa"/>
            <w:vAlign w:val="center"/>
          </w:tcPr>
          <w:p w:rsidR="00F94CE3" w:rsidRPr="00211F2B" w:rsidRDefault="00F94CE3" w:rsidP="00402B36">
            <w:pPr>
              <w:ind w:firstLine="709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Количество источников теплоснабжения, шт</w:t>
            </w:r>
          </w:p>
        </w:tc>
        <w:tc>
          <w:tcPr>
            <w:tcW w:w="3285" w:type="dxa"/>
            <w:vAlign w:val="center"/>
          </w:tcPr>
          <w:p w:rsidR="00F94CE3" w:rsidRPr="00211F2B" w:rsidRDefault="00F94CE3" w:rsidP="00402B36">
            <w:pPr>
              <w:ind w:firstLine="709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Количество объектов теплоснабжения, шт</w:t>
            </w:r>
          </w:p>
        </w:tc>
        <w:tc>
          <w:tcPr>
            <w:tcW w:w="3285" w:type="dxa"/>
            <w:vAlign w:val="center"/>
          </w:tcPr>
          <w:p w:rsidR="00F94CE3" w:rsidRPr="00211F2B" w:rsidRDefault="00F94CE3" w:rsidP="00402B36">
            <w:pPr>
              <w:ind w:firstLine="709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Договорная нагрузка, Гкал/час</w:t>
            </w:r>
          </w:p>
        </w:tc>
      </w:tr>
      <w:tr w:rsidR="00F94CE3" w:rsidRPr="00211F2B" w:rsidTr="00402B36">
        <w:trPr>
          <w:jc w:val="center"/>
        </w:trPr>
        <w:tc>
          <w:tcPr>
            <w:tcW w:w="3460" w:type="dxa"/>
            <w:vAlign w:val="center"/>
          </w:tcPr>
          <w:p w:rsidR="00F94CE3" w:rsidRPr="00211F2B" w:rsidRDefault="00F94CE3" w:rsidP="00402B36">
            <w:pPr>
              <w:ind w:firstLine="709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 xml:space="preserve">             </w:t>
            </w:r>
            <w:r w:rsidR="00D07E8A">
              <w:rPr>
                <w:rFonts w:ascii="Times New Roman" w:hAnsi="Times New Roman"/>
              </w:rPr>
              <w:t>1</w:t>
            </w:r>
          </w:p>
        </w:tc>
        <w:tc>
          <w:tcPr>
            <w:tcW w:w="3285" w:type="dxa"/>
            <w:vAlign w:val="center"/>
          </w:tcPr>
          <w:p w:rsidR="00F94CE3" w:rsidRPr="00211F2B" w:rsidRDefault="006E6CCA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85" w:type="dxa"/>
            <w:vAlign w:val="center"/>
          </w:tcPr>
          <w:p w:rsidR="00F94CE3" w:rsidRPr="00211F2B" w:rsidRDefault="006E6CCA" w:rsidP="00620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</w:tr>
    </w:tbl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0A7" w:rsidRDefault="002370A7" w:rsidP="002370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Зона д</w:t>
      </w:r>
      <w:r>
        <w:rPr>
          <w:rFonts w:ascii="Times New Roman" w:hAnsi="Times New Roman"/>
          <w:sz w:val="28"/>
          <w:szCs w:val="28"/>
        </w:rPr>
        <w:t xml:space="preserve">ействия системы теплоснабжения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B7352">
        <w:rPr>
          <w:rFonts w:ascii="Times New Roman" w:hAnsi="Times New Roman"/>
          <w:sz w:val="28"/>
          <w:szCs w:val="28"/>
        </w:rPr>
        <w:t>сформирована радиальным</w:t>
      </w:r>
      <w:r>
        <w:rPr>
          <w:rFonts w:ascii="Times New Roman" w:hAnsi="Times New Roman"/>
          <w:sz w:val="28"/>
          <w:szCs w:val="28"/>
        </w:rPr>
        <w:t>и тепловыми сетями</w:t>
      </w:r>
      <w:r w:rsidRPr="005B7352">
        <w:rPr>
          <w:rFonts w:ascii="Times New Roman" w:hAnsi="Times New Roman"/>
          <w:sz w:val="28"/>
          <w:szCs w:val="28"/>
        </w:rPr>
        <w:t xml:space="preserve"> и условно представлена на рисунке 1</w:t>
      </w:r>
      <w:r w:rsidR="006203FF"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Pr="00C4108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</w:t>
      </w:r>
      <w:r w:rsidRPr="00C41087">
        <w:rPr>
          <w:rFonts w:ascii="Times New Roman" w:hAnsi="Times New Roman"/>
          <w:sz w:val="28"/>
          <w:szCs w:val="28"/>
        </w:rPr>
        <w:t xml:space="preserve"> Источники тепловой энергии</w:t>
      </w:r>
    </w:p>
    <w:p w:rsidR="00F94CE3" w:rsidRDefault="00F94CE3" w:rsidP="00F94CE3">
      <w:pPr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С</w:t>
      </w:r>
      <w:r w:rsidRPr="00C41087">
        <w:rPr>
          <w:rFonts w:ascii="Times New Roman" w:hAnsi="Times New Roman"/>
          <w:sz w:val="28"/>
          <w:szCs w:val="28"/>
        </w:rPr>
        <w:t>труктура и технические характеристики основного оборудования</w:t>
      </w:r>
    </w:p>
    <w:p w:rsidR="00F94CE3" w:rsidRDefault="00F94CE3" w:rsidP="00F94CE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D76A3">
        <w:rPr>
          <w:rFonts w:ascii="Times New Roman" w:hAnsi="Times New Roman"/>
          <w:sz w:val="28"/>
          <w:szCs w:val="28"/>
        </w:rPr>
        <w:t xml:space="preserve">Информация по </w:t>
      </w:r>
      <w:r>
        <w:rPr>
          <w:rFonts w:ascii="Times New Roman" w:hAnsi="Times New Roman"/>
          <w:sz w:val="28"/>
          <w:szCs w:val="28"/>
        </w:rPr>
        <w:t>основному оборудованию водогрейн</w:t>
      </w:r>
      <w:r w:rsidR="006E6CC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6E6CC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представлена в таблице 2 и таблице 3.</w:t>
      </w:r>
    </w:p>
    <w:p w:rsidR="00F94CE3" w:rsidRDefault="00F94CE3" w:rsidP="007862F4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454"/>
        <w:gridCol w:w="1424"/>
        <w:gridCol w:w="1549"/>
        <w:gridCol w:w="1766"/>
        <w:gridCol w:w="1931"/>
      </w:tblGrid>
      <w:tr w:rsidR="00F94CE3" w:rsidRPr="00211F2B" w:rsidTr="00402B36">
        <w:trPr>
          <w:trHeight w:val="932"/>
          <w:jc w:val="center"/>
        </w:trPr>
        <w:tc>
          <w:tcPr>
            <w:tcW w:w="1515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Название котельной</w:t>
            </w:r>
          </w:p>
        </w:tc>
        <w:tc>
          <w:tcPr>
            <w:tcW w:w="1454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1424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Марка котлов</w:t>
            </w:r>
          </w:p>
        </w:tc>
        <w:tc>
          <w:tcPr>
            <w:tcW w:w="1549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766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Установленная мощность, Гкал/час</w:t>
            </w:r>
          </w:p>
        </w:tc>
        <w:tc>
          <w:tcPr>
            <w:tcW w:w="1931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Присоединенная нагрузка, Гкал/час</w:t>
            </w:r>
          </w:p>
        </w:tc>
      </w:tr>
      <w:tr w:rsidR="00320EBD" w:rsidRPr="00211F2B" w:rsidTr="00402B36">
        <w:trPr>
          <w:trHeight w:val="616"/>
          <w:jc w:val="center"/>
        </w:trPr>
        <w:tc>
          <w:tcPr>
            <w:tcW w:w="1515" w:type="dxa"/>
            <w:vAlign w:val="center"/>
          </w:tcPr>
          <w:p w:rsidR="00320EBD" w:rsidRPr="00211F2B" w:rsidRDefault="00320EBD" w:rsidP="00320EBD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 xml:space="preserve">Котельная </w:t>
            </w:r>
            <w:r>
              <w:rPr>
                <w:rFonts w:ascii="Times New Roman" w:hAnsi="Times New Roman"/>
              </w:rPr>
              <w:t xml:space="preserve"> №1</w:t>
            </w:r>
          </w:p>
        </w:tc>
        <w:tc>
          <w:tcPr>
            <w:tcW w:w="1454" w:type="dxa"/>
            <w:vAlign w:val="center"/>
          </w:tcPr>
          <w:p w:rsidR="00320EBD" w:rsidRPr="00211F2B" w:rsidRDefault="00320EBD" w:rsidP="00320EBD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Газ</w:t>
            </w:r>
          </w:p>
        </w:tc>
        <w:tc>
          <w:tcPr>
            <w:tcW w:w="1424" w:type="dxa"/>
            <w:vAlign w:val="center"/>
          </w:tcPr>
          <w:p w:rsidR="00320EBD" w:rsidRPr="00C23898" w:rsidRDefault="006203FF" w:rsidP="00320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ДЕВ-16</w:t>
            </w:r>
          </w:p>
        </w:tc>
        <w:tc>
          <w:tcPr>
            <w:tcW w:w="1549" w:type="dxa"/>
            <w:vAlign w:val="center"/>
          </w:tcPr>
          <w:p w:rsidR="00320EBD" w:rsidRPr="00211F2B" w:rsidRDefault="00320EBD" w:rsidP="00320EBD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</w:t>
            </w:r>
          </w:p>
        </w:tc>
        <w:tc>
          <w:tcPr>
            <w:tcW w:w="1766" w:type="dxa"/>
            <w:vAlign w:val="center"/>
          </w:tcPr>
          <w:p w:rsidR="00320EBD" w:rsidRPr="00211F2B" w:rsidRDefault="006E6CCA" w:rsidP="00320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31" w:type="dxa"/>
            <w:vAlign w:val="center"/>
          </w:tcPr>
          <w:p w:rsidR="00320EBD" w:rsidRPr="00320EBD" w:rsidRDefault="006E6CCA" w:rsidP="00320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</w:tr>
    </w:tbl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C50C63" w:rsidRDefault="00C50C63" w:rsidP="007862F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0C63" w:rsidRDefault="00C50C63" w:rsidP="007862F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0C63" w:rsidRDefault="00C50C63" w:rsidP="007862F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94CE3" w:rsidRDefault="00F94CE3" w:rsidP="007862F4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 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4"/>
        <w:gridCol w:w="696"/>
        <w:gridCol w:w="1021"/>
        <w:gridCol w:w="922"/>
        <w:gridCol w:w="1977"/>
        <w:gridCol w:w="1227"/>
        <w:gridCol w:w="1254"/>
      </w:tblGrid>
      <w:tr w:rsidR="00F94CE3" w:rsidRPr="00211F2B" w:rsidTr="00320EBD">
        <w:trPr>
          <w:trHeight w:val="521"/>
          <w:jc w:val="center"/>
        </w:trPr>
        <w:tc>
          <w:tcPr>
            <w:tcW w:w="1418" w:type="dxa"/>
            <w:vMerge w:val="restart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124" w:type="dxa"/>
            <w:vMerge w:val="restart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Тип насоса</w:t>
            </w:r>
          </w:p>
        </w:tc>
        <w:tc>
          <w:tcPr>
            <w:tcW w:w="696" w:type="dxa"/>
            <w:vMerge w:val="restart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943" w:type="dxa"/>
            <w:gridSpan w:val="2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Техническая характеристика</w:t>
            </w:r>
          </w:p>
        </w:tc>
        <w:tc>
          <w:tcPr>
            <w:tcW w:w="3204" w:type="dxa"/>
            <w:gridSpan w:val="2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Электродвигатель</w:t>
            </w:r>
          </w:p>
        </w:tc>
        <w:tc>
          <w:tcPr>
            <w:tcW w:w="1254" w:type="dxa"/>
            <w:vMerge w:val="restart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Год установки</w:t>
            </w:r>
          </w:p>
        </w:tc>
      </w:tr>
      <w:tr w:rsidR="00F94CE3" w:rsidRPr="00211F2B" w:rsidTr="00320EBD">
        <w:trPr>
          <w:trHeight w:val="150"/>
          <w:jc w:val="center"/>
        </w:trPr>
        <w:tc>
          <w:tcPr>
            <w:tcW w:w="1418" w:type="dxa"/>
            <w:vMerge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vMerge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Подача, м</w:t>
            </w:r>
            <w:r w:rsidRPr="00211F2B">
              <w:rPr>
                <w:rFonts w:ascii="Times New Roman" w:hAnsi="Times New Roman"/>
                <w:vertAlign w:val="superscript"/>
              </w:rPr>
              <w:t>3</w:t>
            </w:r>
            <w:r w:rsidRPr="00211F2B">
              <w:rPr>
                <w:rFonts w:ascii="Times New Roman" w:hAnsi="Times New Roman"/>
              </w:rPr>
              <w:t xml:space="preserve">/час </w:t>
            </w:r>
          </w:p>
        </w:tc>
        <w:tc>
          <w:tcPr>
            <w:tcW w:w="922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Давле-ние, бар</w:t>
            </w:r>
          </w:p>
        </w:tc>
        <w:tc>
          <w:tcPr>
            <w:tcW w:w="197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Мощность, кВт</w:t>
            </w:r>
          </w:p>
        </w:tc>
        <w:tc>
          <w:tcPr>
            <w:tcW w:w="12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Скорость об/мин</w:t>
            </w:r>
          </w:p>
        </w:tc>
        <w:tc>
          <w:tcPr>
            <w:tcW w:w="1254" w:type="dxa"/>
            <w:vMerge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94CE3" w:rsidRPr="00211F2B" w:rsidTr="00320EBD">
        <w:trPr>
          <w:trHeight w:val="798"/>
          <w:jc w:val="center"/>
        </w:trPr>
        <w:tc>
          <w:tcPr>
            <w:tcW w:w="1418" w:type="dxa"/>
            <w:vAlign w:val="center"/>
          </w:tcPr>
          <w:p w:rsidR="00F94CE3" w:rsidRPr="00573265" w:rsidRDefault="006203FF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Центробежный н</w:t>
            </w:r>
            <w:r w:rsidR="00320EBD">
              <w:rPr>
                <w:rFonts w:ascii="Times New Roman" w:hAnsi="Times New Roman"/>
              </w:rPr>
              <w:t>асос</w:t>
            </w:r>
          </w:p>
        </w:tc>
        <w:tc>
          <w:tcPr>
            <w:tcW w:w="1124" w:type="dxa"/>
            <w:vAlign w:val="center"/>
          </w:tcPr>
          <w:p w:rsidR="00F94CE3" w:rsidRPr="006F35DE" w:rsidRDefault="006203FF" w:rsidP="00402B36">
            <w:pPr>
              <w:jc w:val="center"/>
              <w:rPr>
                <w:rFonts w:ascii="Times New Roman" w:hAnsi="Times New Roman"/>
              </w:rPr>
            </w:pPr>
            <w:r>
              <w:t>1Д31551Б</w:t>
            </w:r>
          </w:p>
        </w:tc>
        <w:tc>
          <w:tcPr>
            <w:tcW w:w="696" w:type="dxa"/>
            <w:vAlign w:val="center"/>
          </w:tcPr>
          <w:p w:rsidR="00F94CE3" w:rsidRPr="00211F2B" w:rsidRDefault="00320EBD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vAlign w:val="center"/>
          </w:tcPr>
          <w:p w:rsidR="00F94CE3" w:rsidRPr="00211F2B" w:rsidRDefault="006203FF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922" w:type="dxa"/>
            <w:vAlign w:val="center"/>
          </w:tcPr>
          <w:p w:rsidR="00F94CE3" w:rsidRPr="006F35DE" w:rsidRDefault="00320EBD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77" w:type="dxa"/>
            <w:vAlign w:val="center"/>
          </w:tcPr>
          <w:p w:rsidR="00F94CE3" w:rsidRPr="006F35DE" w:rsidRDefault="006203FF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27" w:type="dxa"/>
            <w:vAlign w:val="center"/>
          </w:tcPr>
          <w:p w:rsidR="00F94CE3" w:rsidRPr="006203FF" w:rsidRDefault="006203FF" w:rsidP="00402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254" w:type="dxa"/>
            <w:vAlign w:val="center"/>
          </w:tcPr>
          <w:p w:rsidR="00F94CE3" w:rsidRPr="00A4124B" w:rsidRDefault="006203FF" w:rsidP="00402B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 П</w:t>
      </w:r>
      <w:r w:rsidRPr="009F11F6">
        <w:rPr>
          <w:rFonts w:ascii="Times New Roman" w:hAnsi="Times New Roman"/>
          <w:sz w:val="28"/>
          <w:szCs w:val="28"/>
        </w:rPr>
        <w:t>араметры установленной тепловой мощности источника тепловой энерги</w:t>
      </w:r>
      <w:r>
        <w:rPr>
          <w:rFonts w:ascii="Times New Roman" w:hAnsi="Times New Roman"/>
          <w:sz w:val="28"/>
          <w:szCs w:val="28"/>
        </w:rPr>
        <w:t>и,</w:t>
      </w:r>
      <w:r w:rsidRPr="00B12D3D">
        <w:rPr>
          <w:rFonts w:ascii="Times New Roman" w:hAnsi="Times New Roman"/>
          <w:sz w:val="28"/>
          <w:szCs w:val="28"/>
        </w:rPr>
        <w:t xml:space="preserve"> в том числе теплофикационного оборудования и теплофикационной установки</w:t>
      </w:r>
    </w:p>
    <w:p w:rsidR="00573265" w:rsidRDefault="00573265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2311"/>
        <w:gridCol w:w="3628"/>
      </w:tblGrid>
      <w:tr w:rsidR="00573265" w:rsidRPr="005B7352" w:rsidTr="00573265">
        <w:trPr>
          <w:trHeight w:val="882"/>
        </w:trPr>
        <w:tc>
          <w:tcPr>
            <w:tcW w:w="4056" w:type="dxa"/>
            <w:vAlign w:val="center"/>
          </w:tcPr>
          <w:p w:rsidR="00573265" w:rsidRPr="005B7352" w:rsidRDefault="00573265" w:rsidP="00573265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Наименование источника теплоснабжения, адрес</w:t>
            </w:r>
          </w:p>
        </w:tc>
        <w:tc>
          <w:tcPr>
            <w:tcW w:w="2350" w:type="dxa"/>
            <w:vAlign w:val="center"/>
          </w:tcPr>
          <w:p w:rsidR="00573265" w:rsidRPr="005B7352" w:rsidRDefault="00573265" w:rsidP="00573265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3759" w:type="dxa"/>
            <w:vAlign w:val="center"/>
          </w:tcPr>
          <w:p w:rsidR="00573265" w:rsidRPr="005B7352" w:rsidRDefault="00573265" w:rsidP="00573265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Существующее значение установленной </w:t>
            </w:r>
            <w:r>
              <w:rPr>
                <w:rFonts w:ascii="Times New Roman" w:hAnsi="Times New Roman"/>
              </w:rPr>
              <w:t xml:space="preserve">тепловой </w:t>
            </w:r>
            <w:r w:rsidRPr="005B7352">
              <w:rPr>
                <w:rFonts w:ascii="Times New Roman" w:hAnsi="Times New Roman"/>
              </w:rPr>
              <w:t>мощности, Гкал/час</w:t>
            </w:r>
          </w:p>
        </w:tc>
      </w:tr>
      <w:tr w:rsidR="00573265" w:rsidRPr="005B7352" w:rsidTr="00573265">
        <w:trPr>
          <w:trHeight w:val="582"/>
        </w:trPr>
        <w:tc>
          <w:tcPr>
            <w:tcW w:w="4056" w:type="dxa"/>
          </w:tcPr>
          <w:p w:rsidR="00573265" w:rsidRPr="00072D60" w:rsidRDefault="00573265" w:rsidP="00573265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>Газовая котельная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2350" w:type="dxa"/>
            <w:vAlign w:val="center"/>
          </w:tcPr>
          <w:p w:rsidR="00573265" w:rsidRPr="005B7352" w:rsidRDefault="00573265" w:rsidP="00573265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 вода</w:t>
            </w:r>
          </w:p>
        </w:tc>
        <w:tc>
          <w:tcPr>
            <w:tcW w:w="3759" w:type="dxa"/>
            <w:vAlign w:val="center"/>
          </w:tcPr>
          <w:p w:rsidR="00573265" w:rsidRPr="005B7352" w:rsidRDefault="006E6CCA" w:rsidP="00573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D46D57" w:rsidRDefault="00D46D57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</w:p>
    <w:p w:rsidR="00F94CE3" w:rsidRPr="0095791C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О</w:t>
      </w:r>
      <w:r w:rsidRPr="00D10E26">
        <w:rPr>
          <w:rFonts w:ascii="Times New Roman" w:hAnsi="Times New Roman"/>
          <w:sz w:val="28"/>
          <w:szCs w:val="28"/>
        </w:rPr>
        <w:t>граничения тепловой мощности и параметров располагаемой тепловой мощности</w:t>
      </w:r>
    </w:p>
    <w:p w:rsidR="00F94CE3" w:rsidRDefault="00F94CE3" w:rsidP="00F94CE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Технических ограничений на использование установленн</w:t>
      </w:r>
      <w:r w:rsidR="002370A7">
        <w:rPr>
          <w:rFonts w:ascii="Times New Roman" w:hAnsi="Times New Roman"/>
          <w:sz w:val="28"/>
          <w:szCs w:val="28"/>
        </w:rPr>
        <w:t>ой тепловой мощности</w:t>
      </w:r>
      <w:r>
        <w:rPr>
          <w:rFonts w:ascii="Times New Roman" w:hAnsi="Times New Roman"/>
          <w:sz w:val="28"/>
          <w:szCs w:val="28"/>
        </w:rPr>
        <w:t xml:space="preserve"> источника</w:t>
      </w:r>
      <w:r w:rsidRPr="005B7352">
        <w:rPr>
          <w:rFonts w:ascii="Times New Roman" w:hAnsi="Times New Roman"/>
          <w:sz w:val="28"/>
          <w:szCs w:val="28"/>
        </w:rPr>
        <w:t xml:space="preserve"> тепловой энергии </w:t>
      </w:r>
      <w:r>
        <w:rPr>
          <w:rFonts w:ascii="Times New Roman" w:hAnsi="Times New Roman"/>
          <w:sz w:val="28"/>
          <w:szCs w:val="28"/>
        </w:rPr>
        <w:t>газовой котельной</w:t>
      </w:r>
      <w:r w:rsidRPr="00F40E65">
        <w:rPr>
          <w:rFonts w:ascii="Times New Roman" w:hAnsi="Times New Roman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7352">
        <w:rPr>
          <w:rFonts w:ascii="Times New Roman" w:hAnsi="Times New Roman"/>
          <w:sz w:val="28"/>
          <w:szCs w:val="28"/>
        </w:rPr>
        <w:t xml:space="preserve"> нет</w:t>
      </w:r>
      <w:r>
        <w:rPr>
          <w:rFonts w:ascii="Times New Roman" w:hAnsi="Times New Roman"/>
          <w:sz w:val="28"/>
          <w:szCs w:val="28"/>
        </w:rPr>
        <w:t>.</w:t>
      </w: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О</w:t>
      </w:r>
      <w:r w:rsidRPr="00924B08">
        <w:rPr>
          <w:rFonts w:ascii="Times New Roman" w:hAnsi="Times New Roman"/>
          <w:sz w:val="28"/>
          <w:szCs w:val="28"/>
        </w:rPr>
        <w:t xml:space="preserve">бъем потребления тепловой энергии (мощности) на собственные и хозяйственные нужды теплоснабжающей организации в отношении источников тепловой энергии и параметры тепловой мощности </w:t>
      </w:r>
      <w:r>
        <w:rPr>
          <w:rFonts w:ascii="Times New Roman" w:hAnsi="Times New Roman"/>
          <w:sz w:val="28"/>
          <w:szCs w:val="28"/>
        </w:rPr>
        <w:t>«</w:t>
      </w:r>
      <w:r w:rsidRPr="00924B08">
        <w:rPr>
          <w:rFonts w:ascii="Times New Roman" w:hAnsi="Times New Roman"/>
          <w:sz w:val="28"/>
          <w:szCs w:val="28"/>
        </w:rPr>
        <w:t>нетт</w:t>
      </w:r>
      <w:r>
        <w:rPr>
          <w:rFonts w:ascii="Times New Roman" w:hAnsi="Times New Roman"/>
          <w:sz w:val="28"/>
          <w:szCs w:val="28"/>
        </w:rPr>
        <w:t>о»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2835"/>
      </w:tblGrid>
      <w:tr w:rsidR="00F94CE3" w:rsidRPr="00211F2B" w:rsidTr="00402B36">
        <w:trPr>
          <w:jc w:val="center"/>
        </w:trPr>
        <w:tc>
          <w:tcPr>
            <w:tcW w:w="2802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F2B">
              <w:rPr>
                <w:rFonts w:ascii="Times New Roman" w:hAnsi="Times New Roman"/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4252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F2B">
              <w:rPr>
                <w:rFonts w:ascii="Times New Roman" w:hAnsi="Times New Roman"/>
                <w:sz w:val="28"/>
                <w:szCs w:val="28"/>
              </w:rPr>
              <w:t>Затраты тепловой мощности на собственные и хозяйственные нужды, Гкал/час</w:t>
            </w:r>
          </w:p>
        </w:tc>
        <w:tc>
          <w:tcPr>
            <w:tcW w:w="2835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F2B">
              <w:rPr>
                <w:rFonts w:ascii="Times New Roman" w:hAnsi="Times New Roman"/>
                <w:sz w:val="28"/>
                <w:szCs w:val="28"/>
              </w:rPr>
              <w:t>Тепловая мощность нетто, Гкал/час</w:t>
            </w:r>
          </w:p>
        </w:tc>
      </w:tr>
      <w:tr w:rsidR="00573265" w:rsidRPr="00211F2B" w:rsidTr="00402B36">
        <w:trPr>
          <w:jc w:val="center"/>
        </w:trPr>
        <w:tc>
          <w:tcPr>
            <w:tcW w:w="2802" w:type="dxa"/>
          </w:tcPr>
          <w:p w:rsidR="006E6CCA" w:rsidRDefault="00573265" w:rsidP="00573265">
            <w:pPr>
              <w:jc w:val="both"/>
              <w:rPr>
                <w:rFonts w:ascii="Times New Roman" w:hAnsi="Times New Roman"/>
                <w:color w:val="000000"/>
              </w:rPr>
            </w:pPr>
            <w:r w:rsidRPr="00072D60">
              <w:rPr>
                <w:rFonts w:ascii="Times New Roman" w:hAnsi="Times New Roman"/>
                <w:color w:val="000000"/>
              </w:rPr>
              <w:t>Газовая котельная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73265" w:rsidRPr="00211F2B" w:rsidRDefault="00152C87" w:rsidP="005732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4252" w:type="dxa"/>
            <w:vAlign w:val="center"/>
          </w:tcPr>
          <w:p w:rsidR="00573265" w:rsidRPr="00211F2B" w:rsidRDefault="006203FF" w:rsidP="0057326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835" w:type="dxa"/>
            <w:vAlign w:val="center"/>
          </w:tcPr>
          <w:p w:rsidR="00573265" w:rsidRPr="00211F2B" w:rsidRDefault="006E6CCA" w:rsidP="0057326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</w:tbl>
    <w:p w:rsidR="00D42FA7" w:rsidRDefault="00D42FA7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D46D57" w:rsidP="00D46D5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94CE3">
        <w:rPr>
          <w:rFonts w:ascii="Times New Roman" w:hAnsi="Times New Roman"/>
          <w:sz w:val="28"/>
          <w:szCs w:val="28"/>
        </w:rPr>
        <w:t>2.5 С</w:t>
      </w:r>
      <w:r w:rsidR="00F94CE3" w:rsidRPr="00312B9B">
        <w:rPr>
          <w:rFonts w:ascii="Times New Roman" w:hAnsi="Times New Roman"/>
          <w:sz w:val="28"/>
          <w:szCs w:val="28"/>
        </w:rPr>
        <w:t>роки ввода в эксплуатацию основного оборудования, год последнего освидетельствования при допуске к эксплуатации после ремонта, год продления ресурса и мероприятия по продлению ресурса</w:t>
      </w:r>
    </w:p>
    <w:p w:rsidR="00D42FA7" w:rsidRDefault="00D42FA7" w:rsidP="008C3F9A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по с</w:t>
      </w:r>
      <w:r w:rsidRPr="00312B9B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ам</w:t>
      </w:r>
      <w:r w:rsidRPr="00312B9B">
        <w:rPr>
          <w:rFonts w:ascii="Times New Roman" w:hAnsi="Times New Roman"/>
          <w:sz w:val="28"/>
          <w:szCs w:val="28"/>
        </w:rPr>
        <w:t xml:space="preserve"> ввода в эксплуатацию основного оборудования, год последнего освидетельствования при допуске к эксплуатации после ремонта, год продления ресурса и мероприятия по продлению ресурса</w:t>
      </w:r>
      <w:r>
        <w:rPr>
          <w:rFonts w:ascii="Times New Roman" w:hAnsi="Times New Roman"/>
          <w:sz w:val="28"/>
          <w:szCs w:val="28"/>
        </w:rPr>
        <w:t xml:space="preserve"> отсутствуют.</w:t>
      </w:r>
    </w:p>
    <w:p w:rsidR="00F35B7E" w:rsidRDefault="00F35B7E" w:rsidP="00F94CE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 Способы регулирования отпуска тепловой энергии</w:t>
      </w:r>
      <w:r w:rsidRPr="00643757">
        <w:rPr>
          <w:color w:val="464C55"/>
          <w:sz w:val="17"/>
          <w:szCs w:val="17"/>
          <w:shd w:val="clear" w:color="auto" w:fill="FFFFFF"/>
        </w:rPr>
        <w:t xml:space="preserve"> </w:t>
      </w:r>
      <w:r w:rsidRPr="00643757">
        <w:rPr>
          <w:rFonts w:ascii="Times New Roman" w:hAnsi="Times New Roman"/>
          <w:sz w:val="28"/>
          <w:szCs w:val="28"/>
        </w:rPr>
        <w:t>с обоснованием выбора графика изменения температур и расхода теплоносителя в зависимости от температуры наружного воздуха</w:t>
      </w:r>
    </w:p>
    <w:p w:rsidR="006E6CCA" w:rsidRDefault="00883E02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источник</w:t>
      </w:r>
      <w:r w:rsidR="006203FF">
        <w:rPr>
          <w:rFonts w:ascii="Times New Roman" w:hAnsi="Times New Roman"/>
          <w:sz w:val="28"/>
          <w:szCs w:val="28"/>
        </w:rPr>
        <w:t>е</w:t>
      </w:r>
      <w:r w:rsidR="00F94CE3">
        <w:rPr>
          <w:rFonts w:ascii="Times New Roman" w:hAnsi="Times New Roman"/>
          <w:sz w:val="28"/>
          <w:szCs w:val="28"/>
        </w:rPr>
        <w:t xml:space="preserve"> выработки тепла газов</w:t>
      </w:r>
      <w:r w:rsidR="006203FF">
        <w:rPr>
          <w:rFonts w:ascii="Times New Roman" w:hAnsi="Times New Roman"/>
          <w:sz w:val="28"/>
          <w:szCs w:val="28"/>
        </w:rPr>
        <w:t>ой</w:t>
      </w:r>
      <w:r w:rsidR="00F94CE3">
        <w:rPr>
          <w:rFonts w:ascii="Times New Roman" w:hAnsi="Times New Roman"/>
          <w:sz w:val="28"/>
          <w:szCs w:val="28"/>
        </w:rPr>
        <w:t xml:space="preserve"> котельн</w:t>
      </w:r>
      <w:r w:rsidR="006203FF">
        <w:rPr>
          <w:rFonts w:ascii="Times New Roman" w:hAnsi="Times New Roman"/>
          <w:sz w:val="28"/>
          <w:szCs w:val="28"/>
        </w:rPr>
        <w:t>ой</w:t>
      </w:r>
      <w:r w:rsidR="00F94CE3">
        <w:rPr>
          <w:rFonts w:ascii="Times New Roman" w:hAnsi="Times New Roman"/>
          <w:sz w:val="28"/>
          <w:szCs w:val="28"/>
        </w:rPr>
        <w:t>, расположенн</w:t>
      </w:r>
      <w:r w:rsidR="006203FF">
        <w:rPr>
          <w:rFonts w:ascii="Times New Roman" w:hAnsi="Times New Roman"/>
          <w:sz w:val="28"/>
          <w:szCs w:val="28"/>
        </w:rPr>
        <w:t>ой</w:t>
      </w:r>
      <w:r w:rsidR="00F94CE3">
        <w:rPr>
          <w:rFonts w:ascii="Times New Roman" w:hAnsi="Times New Roman"/>
          <w:sz w:val="28"/>
          <w:szCs w:val="28"/>
        </w:rPr>
        <w:t xml:space="preserve"> </w:t>
      </w:r>
      <w:r w:rsidR="00AA32D4">
        <w:rPr>
          <w:rFonts w:ascii="Times New Roman" w:hAnsi="Times New Roman"/>
          <w:sz w:val="28"/>
          <w:szCs w:val="28"/>
        </w:rPr>
        <w:t xml:space="preserve">в </w:t>
      </w:r>
    </w:p>
    <w:p w:rsidR="00F94CE3" w:rsidRPr="00A536EE" w:rsidRDefault="00152C87" w:rsidP="006E6C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Кундравы</w:t>
      </w:r>
      <w:r w:rsidR="00883E02">
        <w:rPr>
          <w:rFonts w:ascii="Times New Roman" w:hAnsi="Times New Roman"/>
          <w:sz w:val="28"/>
          <w:szCs w:val="28"/>
        </w:rPr>
        <w:t>,</w:t>
      </w:r>
      <w:r w:rsidR="00F94CE3">
        <w:rPr>
          <w:rFonts w:ascii="Times New Roman" w:hAnsi="Times New Roman"/>
          <w:sz w:val="28"/>
          <w:szCs w:val="28"/>
        </w:rPr>
        <w:t xml:space="preserve"> осуществляется </w:t>
      </w:r>
      <w:r w:rsidR="00F94CE3" w:rsidRPr="00ED0778">
        <w:rPr>
          <w:rFonts w:ascii="Times New Roman" w:hAnsi="Times New Roman"/>
          <w:sz w:val="28"/>
          <w:szCs w:val="28"/>
        </w:rPr>
        <w:t>качественное регулирование</w:t>
      </w:r>
      <w:r w:rsidR="00F94CE3">
        <w:rPr>
          <w:rFonts w:ascii="Times New Roman" w:hAnsi="Times New Roman"/>
          <w:sz w:val="28"/>
          <w:szCs w:val="28"/>
        </w:rPr>
        <w:t xml:space="preserve"> отпуска тепла потребителям. </w:t>
      </w:r>
      <w:r w:rsidR="00F94CE3" w:rsidRPr="00A536EE">
        <w:rPr>
          <w:rFonts w:ascii="Times New Roman" w:hAnsi="Times New Roman"/>
          <w:sz w:val="28"/>
          <w:szCs w:val="28"/>
        </w:rPr>
        <w:t>Регулирование температуры прямой сетевой воды</w:t>
      </w:r>
      <w:r w:rsidR="006E6CCA">
        <w:rPr>
          <w:rFonts w:ascii="Times New Roman" w:hAnsi="Times New Roman"/>
          <w:sz w:val="28"/>
          <w:szCs w:val="28"/>
        </w:rPr>
        <w:t xml:space="preserve"> -</w:t>
      </w:r>
      <w:r w:rsidR="00F94CE3" w:rsidRPr="00A536EE">
        <w:rPr>
          <w:rFonts w:ascii="Times New Roman" w:hAnsi="Times New Roman"/>
          <w:sz w:val="28"/>
          <w:szCs w:val="28"/>
        </w:rPr>
        <w:t xml:space="preserve"> в зависимости от температуры наружного воздуха. При этом расход прямой сетевой воды в системах теплоснабжения остается неизменен.</w:t>
      </w:r>
    </w:p>
    <w:p w:rsidR="00F94CE3" w:rsidRPr="00ED0778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36EE">
        <w:rPr>
          <w:rFonts w:ascii="Times New Roman" w:hAnsi="Times New Roman"/>
          <w:sz w:val="28"/>
          <w:szCs w:val="28"/>
        </w:rPr>
        <w:lastRenderedPageBreak/>
        <w:t>Регулирование температуры прямой сетевой вод</w:t>
      </w:r>
      <w:r>
        <w:rPr>
          <w:rFonts w:ascii="Times New Roman" w:hAnsi="Times New Roman"/>
          <w:sz w:val="28"/>
          <w:szCs w:val="28"/>
        </w:rPr>
        <w:t>ы осуществляется по утвержденному температурному графику</w:t>
      </w:r>
      <w:r w:rsidRPr="00A536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778">
        <w:rPr>
          <w:rFonts w:ascii="Times New Roman" w:hAnsi="Times New Roman"/>
          <w:sz w:val="28"/>
          <w:szCs w:val="28"/>
        </w:rPr>
        <w:t>Обоснование выбора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778">
        <w:rPr>
          <w:rFonts w:ascii="Times New Roman" w:hAnsi="Times New Roman"/>
          <w:sz w:val="28"/>
          <w:szCs w:val="28"/>
        </w:rPr>
        <w:t>графика изменения температур теплоносителя, в соответствии с прогнозируемой температурой</w:t>
      </w:r>
      <w:r>
        <w:rPr>
          <w:rFonts w:ascii="Times New Roman" w:hAnsi="Times New Roman"/>
          <w:sz w:val="28"/>
          <w:szCs w:val="28"/>
        </w:rPr>
        <w:t xml:space="preserve"> наружного воздуха, описано в Части 3.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EC47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700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C4769">
        <w:rPr>
          <w:rFonts w:ascii="Times New Roman" w:hAnsi="Times New Roman"/>
          <w:sz w:val="28"/>
          <w:szCs w:val="28"/>
        </w:rPr>
        <w:t>татистика отказов и восстановлений оборудования источников тепловой энергии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последние 5 лет на газов</w:t>
      </w:r>
      <w:r w:rsidR="00883E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883E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465D4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883E02">
        <w:rPr>
          <w:rFonts w:ascii="Times New Roman" w:hAnsi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203FF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было случаев отказа</w:t>
      </w:r>
      <w:r w:rsidRPr="00B03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оборудования, которые бы привели к перебою теплоснабжения потребителей.</w:t>
      </w:r>
      <w:r w:rsidR="00F35B7E">
        <w:rPr>
          <w:rFonts w:ascii="Times New Roman" w:hAnsi="Times New Roman"/>
          <w:sz w:val="28"/>
          <w:szCs w:val="28"/>
        </w:rPr>
        <w:t xml:space="preserve"> 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Pr="002B32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7001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96FAA">
        <w:rPr>
          <w:rFonts w:ascii="Times New Roman" w:hAnsi="Times New Roman"/>
          <w:sz w:val="28"/>
          <w:szCs w:val="28"/>
        </w:rPr>
        <w:t>редписания надзорных органов по запрещению дальнейшей эксплуатации источников тепловой энергии</w:t>
      </w:r>
    </w:p>
    <w:p w:rsidR="00F94CE3" w:rsidRPr="00496FAA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6FAA">
        <w:rPr>
          <w:rFonts w:ascii="Times New Roman" w:hAnsi="Times New Roman"/>
          <w:sz w:val="28"/>
          <w:szCs w:val="28"/>
        </w:rPr>
        <w:t>Предписания надзорных органов по запрещению да</w:t>
      </w:r>
      <w:r>
        <w:rPr>
          <w:rFonts w:ascii="Times New Roman" w:hAnsi="Times New Roman"/>
          <w:sz w:val="28"/>
          <w:szCs w:val="28"/>
        </w:rPr>
        <w:t>льнейшей эксплуатации источник</w:t>
      </w:r>
      <w:r w:rsidR="00883E0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AA">
        <w:rPr>
          <w:rFonts w:ascii="Times New Roman" w:hAnsi="Times New Roman"/>
          <w:sz w:val="28"/>
          <w:szCs w:val="28"/>
        </w:rPr>
        <w:t xml:space="preserve">тепловой энергии </w:t>
      </w:r>
      <w:r>
        <w:rPr>
          <w:rFonts w:ascii="Times New Roman" w:hAnsi="Times New Roman"/>
          <w:sz w:val="28"/>
          <w:szCs w:val="28"/>
        </w:rPr>
        <w:t>газов</w:t>
      </w:r>
      <w:r w:rsidR="00883E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883E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96FAA">
        <w:rPr>
          <w:rFonts w:ascii="Times New Roman" w:hAnsi="Times New Roman"/>
          <w:sz w:val="28"/>
          <w:szCs w:val="28"/>
        </w:rPr>
        <w:t>отсутствуют.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496FAA">
        <w:rPr>
          <w:rFonts w:ascii="Times New Roman" w:hAnsi="Times New Roman"/>
          <w:sz w:val="28"/>
          <w:szCs w:val="28"/>
        </w:rPr>
        <w:t>Часть 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6FAA">
        <w:rPr>
          <w:rFonts w:ascii="Times New Roman" w:hAnsi="Times New Roman"/>
          <w:sz w:val="28"/>
          <w:szCs w:val="28"/>
        </w:rPr>
        <w:t>Тепловые сети, сооружения на них</w:t>
      </w: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Описание структуры</w:t>
      </w:r>
      <w:r w:rsidRPr="004C6A84">
        <w:rPr>
          <w:rFonts w:ascii="Times New Roman" w:hAnsi="Times New Roman"/>
          <w:sz w:val="28"/>
          <w:szCs w:val="28"/>
        </w:rPr>
        <w:t xml:space="preserve"> тепловых сетей от каждого источника тепловой энергии, от магистральных выводов до центральных тепловых пунктов (если таковые имеются) или до ввода в жилой квартал или промышленный объект с выделением сетей горячего водоснабжения</w:t>
      </w:r>
    </w:p>
    <w:p w:rsidR="00402B36" w:rsidRDefault="00D42FA7" w:rsidP="00402B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2FA7">
        <w:rPr>
          <w:rFonts w:ascii="Times New Roman" w:hAnsi="Times New Roman"/>
          <w:sz w:val="28"/>
          <w:szCs w:val="28"/>
        </w:rPr>
        <w:t>Отпуск тепла по</w:t>
      </w:r>
      <w:r w:rsidR="00402B36" w:rsidRPr="00D42FA7">
        <w:rPr>
          <w:rFonts w:ascii="Times New Roman" w:hAnsi="Times New Roman"/>
          <w:sz w:val="28"/>
          <w:szCs w:val="28"/>
        </w:rPr>
        <w:t xml:space="preserve"> трубопровод</w:t>
      </w:r>
      <w:r w:rsidRPr="00D42FA7">
        <w:rPr>
          <w:rFonts w:ascii="Times New Roman" w:hAnsi="Times New Roman"/>
          <w:sz w:val="28"/>
          <w:szCs w:val="28"/>
        </w:rPr>
        <w:t>ам</w:t>
      </w:r>
      <w:r w:rsidR="00402B36" w:rsidRPr="00D42FA7">
        <w:rPr>
          <w:rFonts w:ascii="Times New Roman" w:hAnsi="Times New Roman"/>
          <w:sz w:val="28"/>
          <w:szCs w:val="28"/>
        </w:rPr>
        <w:t xml:space="preserve"> тепловых сетей </w:t>
      </w:r>
      <w:r w:rsidRPr="00D42FA7">
        <w:rPr>
          <w:rFonts w:ascii="Times New Roman" w:hAnsi="Times New Roman"/>
          <w:sz w:val="28"/>
          <w:szCs w:val="28"/>
        </w:rPr>
        <w:t xml:space="preserve">осуществляется по </w:t>
      </w:r>
      <w:r w:rsidR="00D7001D">
        <w:rPr>
          <w:rFonts w:ascii="Times New Roman" w:hAnsi="Times New Roman"/>
          <w:sz w:val="28"/>
          <w:szCs w:val="28"/>
        </w:rPr>
        <w:t>трубопроводам</w:t>
      </w:r>
      <w:r w:rsidRPr="00D42FA7">
        <w:rPr>
          <w:rFonts w:ascii="Times New Roman" w:hAnsi="Times New Roman"/>
          <w:sz w:val="28"/>
          <w:szCs w:val="28"/>
        </w:rPr>
        <w:t xml:space="preserve"> </w:t>
      </w:r>
      <w:r w:rsidR="00D7001D">
        <w:rPr>
          <w:rFonts w:ascii="Times New Roman" w:hAnsi="Times New Roman"/>
          <w:sz w:val="28"/>
          <w:szCs w:val="28"/>
        </w:rPr>
        <w:t xml:space="preserve">Ø </w:t>
      </w:r>
      <w:r w:rsidR="007D6C3E">
        <w:rPr>
          <w:rFonts w:ascii="Times New Roman" w:hAnsi="Times New Roman"/>
          <w:sz w:val="28"/>
          <w:szCs w:val="28"/>
        </w:rPr>
        <w:t>32</w:t>
      </w:r>
      <w:r w:rsidRPr="00D42FA7">
        <w:rPr>
          <w:rFonts w:ascii="Times New Roman" w:hAnsi="Times New Roman"/>
          <w:sz w:val="28"/>
          <w:szCs w:val="28"/>
        </w:rPr>
        <w:t>-219</w:t>
      </w:r>
      <w:r w:rsidR="00D7001D">
        <w:rPr>
          <w:rFonts w:ascii="Times New Roman" w:hAnsi="Times New Roman"/>
          <w:sz w:val="28"/>
          <w:szCs w:val="28"/>
        </w:rPr>
        <w:t xml:space="preserve"> </w:t>
      </w:r>
      <w:r w:rsidRPr="00D42FA7">
        <w:rPr>
          <w:rFonts w:ascii="Times New Roman" w:hAnsi="Times New Roman"/>
          <w:sz w:val="28"/>
          <w:szCs w:val="28"/>
        </w:rPr>
        <w:t>мм.</w:t>
      </w:r>
      <w:r w:rsidR="00F94CE3" w:rsidRPr="00D42FA7">
        <w:rPr>
          <w:rFonts w:ascii="Times New Roman" w:hAnsi="Times New Roman"/>
          <w:sz w:val="36"/>
          <w:szCs w:val="36"/>
        </w:rPr>
        <w:t xml:space="preserve"> </w:t>
      </w:r>
      <w:r w:rsidR="00F94CE3" w:rsidRPr="00D42FA7">
        <w:rPr>
          <w:rFonts w:ascii="Times New Roman" w:hAnsi="Times New Roman"/>
          <w:sz w:val="28"/>
          <w:szCs w:val="28"/>
        </w:rPr>
        <w:t>По основной тепломагистрали и распределительным тепловым сетям теплоноситель поступает от котельной к потребителям. Схема включения тепловых сетей – зависимая</w:t>
      </w:r>
      <w:r w:rsidR="00AA32D4" w:rsidRPr="00D42FA7">
        <w:rPr>
          <w:rFonts w:ascii="Times New Roman" w:hAnsi="Times New Roman"/>
          <w:sz w:val="28"/>
          <w:szCs w:val="28"/>
        </w:rPr>
        <w:t>.</w:t>
      </w:r>
    </w:p>
    <w:p w:rsidR="00402B36" w:rsidRDefault="00402B36" w:rsidP="00402B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6203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7001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C61FB">
        <w:rPr>
          <w:rFonts w:ascii="Times New Roman" w:hAnsi="Times New Roman"/>
          <w:sz w:val="28"/>
          <w:szCs w:val="28"/>
        </w:rPr>
        <w:t>араметры тепловых сетей, включая год начала эксплуатации, тип изоляции, тип компенсирующих устройств, тип прокладки, краткую характеристику грунтов в местах прокладки с выделением наименее надежных участков, определением их материальной характеристики и тепловой нагрузки потребителей, подключенных к таким участкам</w:t>
      </w:r>
    </w:p>
    <w:p w:rsidR="00402B36" w:rsidRPr="00D42FA7" w:rsidRDefault="00F94CE3" w:rsidP="00D42F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2DA0">
        <w:rPr>
          <w:rFonts w:ascii="Times New Roman" w:hAnsi="Times New Roman"/>
          <w:sz w:val="28"/>
          <w:szCs w:val="28"/>
        </w:rPr>
        <w:t>арамет</w:t>
      </w:r>
      <w:r>
        <w:rPr>
          <w:rFonts w:ascii="Times New Roman" w:hAnsi="Times New Roman"/>
          <w:sz w:val="28"/>
          <w:szCs w:val="28"/>
        </w:rPr>
        <w:t>ры тепловых сетей газовой котельной</w:t>
      </w:r>
      <w:r w:rsidRPr="00962DA0">
        <w:rPr>
          <w:rFonts w:ascii="Times New Roman" w:hAnsi="Times New Roman"/>
          <w:sz w:val="28"/>
          <w:szCs w:val="28"/>
        </w:rPr>
        <w:t>:</w:t>
      </w:r>
    </w:p>
    <w:p w:rsidR="00402B36" w:rsidRPr="006203FF" w:rsidRDefault="00402B36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3FF">
        <w:rPr>
          <w:rFonts w:ascii="Times New Roman" w:hAnsi="Times New Roman"/>
          <w:sz w:val="28"/>
          <w:szCs w:val="28"/>
        </w:rPr>
        <w:t xml:space="preserve">- давление воды в прямом трубопроводе на выходе из источника </w:t>
      </w:r>
      <w:r w:rsidR="007D6C3E">
        <w:rPr>
          <w:rFonts w:ascii="Times New Roman" w:hAnsi="Times New Roman"/>
          <w:sz w:val="28"/>
          <w:szCs w:val="28"/>
        </w:rPr>
        <w:t>7</w:t>
      </w:r>
      <w:r w:rsidRPr="006203FF">
        <w:rPr>
          <w:rFonts w:ascii="Times New Roman" w:hAnsi="Times New Roman"/>
          <w:sz w:val="28"/>
          <w:szCs w:val="28"/>
        </w:rPr>
        <w:t xml:space="preserve"> кгс/см2</w:t>
      </w:r>
    </w:p>
    <w:p w:rsidR="006203FF" w:rsidRPr="006203FF" w:rsidRDefault="006203FF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3FF">
        <w:rPr>
          <w:rFonts w:ascii="Times New Roman" w:hAnsi="Times New Roman"/>
          <w:sz w:val="28"/>
          <w:szCs w:val="28"/>
        </w:rPr>
        <w:t>-</w:t>
      </w:r>
      <w:r w:rsidR="00D7001D">
        <w:rPr>
          <w:rFonts w:ascii="Times New Roman" w:hAnsi="Times New Roman"/>
          <w:sz w:val="28"/>
          <w:szCs w:val="28"/>
        </w:rPr>
        <w:t xml:space="preserve"> </w:t>
      </w:r>
      <w:r w:rsidRPr="006203FF">
        <w:rPr>
          <w:rFonts w:ascii="Times New Roman" w:hAnsi="Times New Roman"/>
          <w:sz w:val="28"/>
          <w:szCs w:val="28"/>
        </w:rPr>
        <w:t xml:space="preserve">давление воды в обратном трубопроводе на выходе из источника </w:t>
      </w:r>
      <w:r w:rsidR="007D6C3E">
        <w:rPr>
          <w:rFonts w:ascii="Times New Roman" w:hAnsi="Times New Roman"/>
          <w:sz w:val="28"/>
          <w:szCs w:val="28"/>
        </w:rPr>
        <w:t>1,5</w:t>
      </w:r>
      <w:r w:rsidRPr="006203FF">
        <w:rPr>
          <w:rFonts w:ascii="Times New Roman" w:hAnsi="Times New Roman"/>
          <w:sz w:val="28"/>
          <w:szCs w:val="28"/>
        </w:rPr>
        <w:t xml:space="preserve"> кгс/см2</w:t>
      </w:r>
    </w:p>
    <w:p w:rsidR="00F94CE3" w:rsidRPr="006203FF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3FF">
        <w:rPr>
          <w:rFonts w:ascii="Times New Roman" w:hAnsi="Times New Roman"/>
          <w:sz w:val="28"/>
          <w:szCs w:val="28"/>
        </w:rPr>
        <w:t xml:space="preserve">- температура в прямом трубопроводе </w:t>
      </w:r>
      <w:r w:rsidRPr="006203FF">
        <w:rPr>
          <w:rFonts w:ascii="Times New Roman" w:hAnsi="Times New Roman"/>
          <w:sz w:val="28"/>
          <w:szCs w:val="28"/>
          <w:lang w:val="en-US"/>
        </w:rPr>
        <w:t>t</w:t>
      </w:r>
      <w:r w:rsidRPr="006203FF">
        <w:rPr>
          <w:rFonts w:ascii="Times New Roman" w:hAnsi="Times New Roman"/>
          <w:sz w:val="28"/>
          <w:szCs w:val="28"/>
          <w:vertAlign w:val="subscript"/>
        </w:rPr>
        <w:t>1</w:t>
      </w:r>
      <w:r w:rsidRPr="006203FF">
        <w:rPr>
          <w:rFonts w:ascii="Times New Roman" w:hAnsi="Times New Roman"/>
          <w:sz w:val="28"/>
          <w:szCs w:val="28"/>
        </w:rPr>
        <w:t>=</w:t>
      </w:r>
      <w:r w:rsidR="00D7001D">
        <w:rPr>
          <w:rFonts w:ascii="Times New Roman" w:hAnsi="Times New Roman"/>
          <w:sz w:val="28"/>
          <w:szCs w:val="28"/>
        </w:rPr>
        <w:t xml:space="preserve"> 75</w:t>
      </w:r>
      <w:r w:rsidRPr="006203FF">
        <w:rPr>
          <w:rFonts w:ascii="Times New Roman" w:hAnsi="Times New Roman"/>
          <w:sz w:val="28"/>
          <w:szCs w:val="28"/>
          <w:vertAlign w:val="superscript"/>
        </w:rPr>
        <w:t>о</w:t>
      </w:r>
      <w:r w:rsidRPr="006203FF">
        <w:rPr>
          <w:rFonts w:ascii="Times New Roman" w:hAnsi="Times New Roman"/>
          <w:sz w:val="28"/>
          <w:szCs w:val="28"/>
        </w:rPr>
        <w:t>С;</w:t>
      </w:r>
    </w:p>
    <w:p w:rsidR="00402B36" w:rsidRPr="007D6C3E" w:rsidRDefault="006203FF" w:rsidP="007D6C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3FF">
        <w:rPr>
          <w:rFonts w:ascii="Times New Roman" w:hAnsi="Times New Roman"/>
          <w:sz w:val="28"/>
          <w:szCs w:val="28"/>
        </w:rPr>
        <w:t xml:space="preserve">- температура </w:t>
      </w:r>
      <w:r w:rsidR="00D42FA7">
        <w:rPr>
          <w:rFonts w:ascii="Times New Roman" w:hAnsi="Times New Roman"/>
          <w:sz w:val="28"/>
          <w:szCs w:val="28"/>
        </w:rPr>
        <w:t>в обратном</w:t>
      </w:r>
      <w:r w:rsidRPr="006203FF">
        <w:rPr>
          <w:rFonts w:ascii="Times New Roman" w:hAnsi="Times New Roman"/>
          <w:sz w:val="28"/>
          <w:szCs w:val="28"/>
        </w:rPr>
        <w:t xml:space="preserve"> трубопроводе </w:t>
      </w:r>
      <w:r w:rsidRPr="006203FF">
        <w:rPr>
          <w:rFonts w:ascii="Times New Roman" w:hAnsi="Times New Roman"/>
          <w:sz w:val="28"/>
          <w:szCs w:val="28"/>
          <w:lang w:val="en-US"/>
        </w:rPr>
        <w:t>t</w:t>
      </w:r>
      <w:r w:rsidRPr="006203FF">
        <w:rPr>
          <w:rFonts w:ascii="Times New Roman" w:hAnsi="Times New Roman"/>
          <w:sz w:val="28"/>
          <w:szCs w:val="28"/>
          <w:vertAlign w:val="subscript"/>
        </w:rPr>
        <w:t>2</w:t>
      </w:r>
      <w:r w:rsidRPr="006203FF">
        <w:rPr>
          <w:rFonts w:ascii="Times New Roman" w:hAnsi="Times New Roman"/>
          <w:sz w:val="28"/>
          <w:szCs w:val="28"/>
        </w:rPr>
        <w:t>=</w:t>
      </w:r>
      <w:r w:rsidR="00D7001D">
        <w:rPr>
          <w:rFonts w:ascii="Times New Roman" w:hAnsi="Times New Roman"/>
          <w:sz w:val="28"/>
          <w:szCs w:val="28"/>
        </w:rPr>
        <w:t>55</w:t>
      </w:r>
      <w:r w:rsidRPr="006203FF">
        <w:rPr>
          <w:rFonts w:ascii="Times New Roman" w:hAnsi="Times New Roman"/>
          <w:sz w:val="28"/>
          <w:szCs w:val="28"/>
          <w:vertAlign w:val="superscript"/>
        </w:rPr>
        <w:t>о</w:t>
      </w:r>
      <w:r w:rsidRPr="006203FF">
        <w:rPr>
          <w:rFonts w:ascii="Times New Roman" w:hAnsi="Times New Roman"/>
          <w:sz w:val="28"/>
          <w:szCs w:val="28"/>
        </w:rPr>
        <w:t>С;</w:t>
      </w:r>
      <w:r w:rsidR="00402B36">
        <w:rPr>
          <w:rFonts w:ascii="Times New Roman" w:hAnsi="Times New Roman"/>
        </w:rPr>
        <w:t xml:space="preserve">      </w:t>
      </w:r>
    </w:p>
    <w:p w:rsidR="00F94CE3" w:rsidRPr="00962DA0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62DA0">
        <w:rPr>
          <w:rFonts w:ascii="Times New Roman" w:hAnsi="Times New Roman"/>
          <w:sz w:val="28"/>
          <w:szCs w:val="28"/>
        </w:rPr>
        <w:t>ип изоляции</w:t>
      </w:r>
      <w:r>
        <w:rPr>
          <w:rFonts w:ascii="Times New Roman" w:hAnsi="Times New Roman"/>
          <w:sz w:val="28"/>
          <w:szCs w:val="28"/>
        </w:rPr>
        <w:t xml:space="preserve"> трубопроводов:</w:t>
      </w:r>
      <w:r w:rsidRPr="00962DA0">
        <w:rPr>
          <w:rFonts w:ascii="Times New Roman" w:hAnsi="Times New Roman"/>
          <w:sz w:val="28"/>
          <w:szCs w:val="28"/>
        </w:rPr>
        <w:t xml:space="preserve"> </w:t>
      </w:r>
      <w:r w:rsidR="00402B36">
        <w:rPr>
          <w:rFonts w:ascii="Times New Roman" w:hAnsi="Times New Roman"/>
          <w:sz w:val="28"/>
          <w:szCs w:val="28"/>
        </w:rPr>
        <w:t>покровный слой.</w:t>
      </w:r>
    </w:p>
    <w:p w:rsidR="00402B36" w:rsidRDefault="00F94CE3" w:rsidP="00D46D5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62DA0">
        <w:rPr>
          <w:rFonts w:ascii="Times New Roman" w:hAnsi="Times New Roman"/>
          <w:sz w:val="28"/>
          <w:szCs w:val="28"/>
        </w:rPr>
        <w:t>ип компенсирующих устройств</w:t>
      </w:r>
      <w:r>
        <w:rPr>
          <w:rFonts w:ascii="Times New Roman" w:hAnsi="Times New Roman"/>
          <w:sz w:val="28"/>
          <w:szCs w:val="28"/>
        </w:rPr>
        <w:t xml:space="preserve">: </w:t>
      </w:r>
      <w:r w:rsidR="00402B36" w:rsidRPr="00402B36">
        <w:rPr>
          <w:rFonts w:ascii="Times New Roman" w:hAnsi="Times New Roman"/>
          <w:sz w:val="28"/>
          <w:szCs w:val="28"/>
        </w:rPr>
        <w:t>сальниковые и сильфонные компенсаторы, П-образные компенсаторы</w:t>
      </w:r>
      <w:r w:rsidR="00402B36">
        <w:rPr>
          <w:rFonts w:ascii="Times New Roman" w:hAnsi="Times New Roman"/>
          <w:sz w:val="32"/>
          <w:szCs w:val="32"/>
        </w:rPr>
        <w:t>.</w:t>
      </w:r>
    </w:p>
    <w:p w:rsidR="00402B36" w:rsidRPr="00402B36" w:rsidRDefault="00402B36" w:rsidP="00F94CE3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402B36">
        <w:rPr>
          <w:rFonts w:ascii="Times New Roman" w:hAnsi="Times New Roman"/>
          <w:sz w:val="28"/>
          <w:szCs w:val="28"/>
        </w:rPr>
        <w:lastRenderedPageBreak/>
        <w:t>Изоляция – мин</w:t>
      </w:r>
      <w:r w:rsidR="00D7001D">
        <w:rPr>
          <w:rFonts w:ascii="Times New Roman" w:hAnsi="Times New Roman"/>
          <w:sz w:val="28"/>
          <w:szCs w:val="28"/>
        </w:rPr>
        <w:t>еральная</w:t>
      </w:r>
      <w:r w:rsidRPr="00402B36">
        <w:rPr>
          <w:rFonts w:ascii="Times New Roman" w:hAnsi="Times New Roman"/>
          <w:sz w:val="28"/>
          <w:szCs w:val="28"/>
        </w:rPr>
        <w:t xml:space="preserve"> </w:t>
      </w:r>
      <w:r w:rsidR="006203FF">
        <w:rPr>
          <w:rFonts w:ascii="Times New Roman" w:hAnsi="Times New Roman"/>
          <w:sz w:val="28"/>
          <w:szCs w:val="28"/>
        </w:rPr>
        <w:t>вата.</w:t>
      </w:r>
    </w:p>
    <w:p w:rsidR="00F94CE3" w:rsidRPr="00962DA0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</w:t>
      </w:r>
      <w:r w:rsidRPr="00962DA0">
        <w:rPr>
          <w:rFonts w:ascii="Times New Roman" w:hAnsi="Times New Roman"/>
          <w:sz w:val="28"/>
          <w:szCs w:val="28"/>
        </w:rPr>
        <w:t xml:space="preserve"> грунтов в местах прокладки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62DA0">
        <w:rPr>
          <w:rFonts w:ascii="Times New Roman" w:hAnsi="Times New Roman"/>
          <w:sz w:val="28"/>
          <w:szCs w:val="28"/>
        </w:rPr>
        <w:t>глина, суглинок.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D46D57" w:rsidP="00D46D5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94CE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F94CE3">
        <w:rPr>
          <w:rFonts w:ascii="Times New Roman" w:hAnsi="Times New Roman"/>
          <w:sz w:val="28"/>
          <w:szCs w:val="28"/>
        </w:rPr>
        <w:t xml:space="preserve"> О</w:t>
      </w:r>
      <w:r w:rsidR="00F94CE3" w:rsidRPr="00617AAC">
        <w:rPr>
          <w:rFonts w:ascii="Times New Roman" w:hAnsi="Times New Roman"/>
          <w:sz w:val="28"/>
          <w:szCs w:val="28"/>
        </w:rPr>
        <w:t>писание типов и количества секционирующей и регулирующей арматуры на тепловых сетях</w:t>
      </w:r>
    </w:p>
    <w:p w:rsidR="00F94CE3" w:rsidRPr="00617AAC" w:rsidRDefault="00736FC1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Секционирующая и регулирующая арматура на тепловых сетях отсутствует.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17AAC">
        <w:rPr>
          <w:rFonts w:ascii="Times New Roman" w:hAnsi="Times New Roman"/>
          <w:sz w:val="28"/>
          <w:szCs w:val="28"/>
        </w:rPr>
        <w:t xml:space="preserve">ля спуска воды </w:t>
      </w:r>
      <w:r w:rsidR="000C315A">
        <w:rPr>
          <w:rFonts w:ascii="Times New Roman" w:hAnsi="Times New Roman"/>
          <w:sz w:val="28"/>
          <w:szCs w:val="28"/>
        </w:rPr>
        <w:t>из трубопроводов тепловых сетей</w:t>
      </w:r>
      <w:r w:rsidRPr="00617AAC">
        <w:rPr>
          <w:rFonts w:ascii="Times New Roman" w:hAnsi="Times New Roman"/>
          <w:sz w:val="28"/>
          <w:szCs w:val="28"/>
        </w:rPr>
        <w:t xml:space="preserve"> в нижних точках установлена дренажная арматура,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17AAC">
        <w:rPr>
          <w:rFonts w:ascii="Times New Roman" w:hAnsi="Times New Roman"/>
          <w:sz w:val="28"/>
          <w:szCs w:val="28"/>
        </w:rPr>
        <w:t>для сброса воздуха в верхних точках имеются воздушники.</w:t>
      </w:r>
    </w:p>
    <w:p w:rsidR="00BE3C26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по количеству запорной арматуры на тепловых </w:t>
      </w:r>
      <w:r w:rsidR="00BE3C26">
        <w:rPr>
          <w:rFonts w:ascii="Times New Roman" w:hAnsi="Times New Roman"/>
          <w:sz w:val="28"/>
          <w:szCs w:val="28"/>
        </w:rPr>
        <w:t>сетях в зоне действия  источников</w:t>
      </w:r>
      <w:r>
        <w:rPr>
          <w:rFonts w:ascii="Times New Roman" w:hAnsi="Times New Roman"/>
          <w:sz w:val="28"/>
          <w:szCs w:val="28"/>
        </w:rPr>
        <w:t xml:space="preserve"> тепловой энергии газов</w:t>
      </w:r>
      <w:r w:rsidR="00BE3C26">
        <w:rPr>
          <w:rFonts w:ascii="Times New Roman" w:hAnsi="Times New Roman"/>
          <w:sz w:val="28"/>
          <w:szCs w:val="28"/>
        </w:rPr>
        <w:t>ых котельных</w:t>
      </w:r>
      <w:r w:rsidR="00736FC1">
        <w:rPr>
          <w:rFonts w:ascii="Times New Roman" w:hAnsi="Times New Roman"/>
          <w:sz w:val="28"/>
          <w:szCs w:val="28"/>
        </w:rPr>
        <w:t xml:space="preserve"> отсутствуют</w:t>
      </w:r>
      <w:r w:rsidR="007D6C3E"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6D5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34705">
        <w:rPr>
          <w:rFonts w:ascii="Times New Roman" w:hAnsi="Times New Roman"/>
          <w:sz w:val="28"/>
          <w:szCs w:val="28"/>
        </w:rPr>
        <w:t>писание типов и строительных особенностей тепловых пунктов, тепловых камер и павильонов</w:t>
      </w:r>
    </w:p>
    <w:p w:rsidR="00736FC1" w:rsidRPr="00736FC1" w:rsidRDefault="00736FC1" w:rsidP="00736FC1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В с. Кундравы использу</w:t>
      </w:r>
      <w:r w:rsidR="00D7001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тепловы</w:t>
      </w:r>
      <w:r w:rsidR="00D700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камер</w:t>
      </w:r>
      <w:r w:rsidR="00D7001D">
        <w:rPr>
          <w:rFonts w:ascii="Times New Roman" w:hAnsi="Times New Roman"/>
          <w:sz w:val="28"/>
          <w:szCs w:val="28"/>
        </w:rPr>
        <w:t xml:space="preserve">ы </w:t>
      </w:r>
      <w:r w:rsidRPr="00736FC1">
        <w:rPr>
          <w:rFonts w:ascii="Times New Roman" w:hAnsi="Times New Roman"/>
          <w:sz w:val="28"/>
          <w:szCs w:val="28"/>
        </w:rPr>
        <w:t>из железобетонных блоков с перекрытиями из ж/б панелей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6D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34705">
        <w:rPr>
          <w:rFonts w:ascii="Times New Roman" w:hAnsi="Times New Roman"/>
          <w:sz w:val="28"/>
          <w:szCs w:val="28"/>
        </w:rPr>
        <w:t>писание графиков регулирования отпуска тепла в тепловые сети с анализом их обоснованности</w:t>
      </w:r>
    </w:p>
    <w:p w:rsidR="00F94CE3" w:rsidRDefault="00F94CE3" w:rsidP="00D46D57">
      <w:pPr>
        <w:ind w:firstLine="709"/>
        <w:rPr>
          <w:rFonts w:ascii="Times New Roman" w:hAnsi="Times New Roman"/>
          <w:sz w:val="28"/>
          <w:szCs w:val="28"/>
        </w:rPr>
      </w:pPr>
      <w:r w:rsidRPr="00EC61FB">
        <w:rPr>
          <w:rFonts w:ascii="Times New Roman" w:hAnsi="Times New Roman"/>
          <w:sz w:val="28"/>
          <w:szCs w:val="28"/>
        </w:rPr>
        <w:t>Регулир</w:t>
      </w:r>
      <w:r>
        <w:rPr>
          <w:rFonts w:ascii="Times New Roman" w:hAnsi="Times New Roman"/>
          <w:sz w:val="28"/>
          <w:szCs w:val="28"/>
        </w:rPr>
        <w:t xml:space="preserve">ование отпуска тепла на газовой котельной </w:t>
      </w:r>
      <w:r w:rsidRPr="00EC61FB">
        <w:rPr>
          <w:rFonts w:ascii="Times New Roman" w:hAnsi="Times New Roman"/>
          <w:sz w:val="28"/>
          <w:szCs w:val="28"/>
        </w:rPr>
        <w:t>качественное</w:t>
      </w:r>
      <w:r w:rsidR="00D7001D">
        <w:rPr>
          <w:rFonts w:ascii="Times New Roman" w:hAnsi="Times New Roman"/>
          <w:sz w:val="28"/>
          <w:szCs w:val="28"/>
        </w:rPr>
        <w:t>, осуществляется</w:t>
      </w:r>
      <w:r w:rsidRPr="002923F5">
        <w:rPr>
          <w:rFonts w:ascii="Times New Roman" w:hAnsi="Times New Roman"/>
          <w:sz w:val="28"/>
          <w:szCs w:val="28"/>
        </w:rPr>
        <w:t xml:space="preserve"> </w:t>
      </w:r>
      <w:r w:rsidRPr="00024505">
        <w:rPr>
          <w:rFonts w:ascii="Times New Roman" w:hAnsi="Times New Roman"/>
          <w:sz w:val="28"/>
          <w:szCs w:val="28"/>
        </w:rPr>
        <w:t>путем изменения температуры сетевой воды в</w:t>
      </w:r>
      <w:r w:rsidRPr="002923F5">
        <w:rPr>
          <w:rFonts w:ascii="Times New Roman" w:hAnsi="Times New Roman"/>
          <w:sz w:val="28"/>
          <w:szCs w:val="28"/>
        </w:rPr>
        <w:t xml:space="preserve"> </w:t>
      </w:r>
      <w:r w:rsidRPr="00024505">
        <w:rPr>
          <w:rFonts w:ascii="Times New Roman" w:hAnsi="Times New Roman"/>
          <w:sz w:val="28"/>
          <w:szCs w:val="28"/>
        </w:rPr>
        <w:t>подающем трубопроводе в соответствии с температурой наружного воздуха</w:t>
      </w:r>
      <w:r w:rsidR="00D46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отопительному графику</w:t>
      </w:r>
      <w:r w:rsidR="00055955">
        <w:rPr>
          <w:rFonts w:ascii="Times New Roman" w:hAnsi="Times New Roman"/>
          <w:sz w:val="28"/>
          <w:szCs w:val="28"/>
        </w:rPr>
        <w:t>.</w:t>
      </w:r>
    </w:p>
    <w:p w:rsidR="00F94CE3" w:rsidRPr="00ED3C94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3C94">
        <w:rPr>
          <w:rFonts w:ascii="Times New Roman" w:hAnsi="Times New Roman"/>
          <w:sz w:val="28"/>
          <w:szCs w:val="28"/>
        </w:rPr>
        <w:t>Температу</w:t>
      </w:r>
      <w:r>
        <w:rPr>
          <w:rFonts w:ascii="Times New Roman" w:hAnsi="Times New Roman"/>
          <w:sz w:val="28"/>
          <w:szCs w:val="28"/>
        </w:rPr>
        <w:t>рный график</w:t>
      </w:r>
      <w:r w:rsidRPr="00ED3C94">
        <w:rPr>
          <w:rFonts w:ascii="Times New Roman" w:hAnsi="Times New Roman"/>
          <w:sz w:val="28"/>
          <w:szCs w:val="28"/>
        </w:rPr>
        <w:t xml:space="preserve"> регулирования </w:t>
      </w:r>
      <w:r>
        <w:rPr>
          <w:rFonts w:ascii="Times New Roman" w:hAnsi="Times New Roman"/>
          <w:sz w:val="28"/>
          <w:szCs w:val="28"/>
        </w:rPr>
        <w:t>отпуска тепловой энергии в тепловые сети</w:t>
      </w:r>
      <w:r w:rsidRPr="00ED3C94">
        <w:rPr>
          <w:rFonts w:ascii="Times New Roman" w:hAnsi="Times New Roman"/>
          <w:sz w:val="28"/>
          <w:szCs w:val="28"/>
        </w:rPr>
        <w:t>, предоставленны</w:t>
      </w:r>
      <w:r>
        <w:rPr>
          <w:rFonts w:ascii="Times New Roman" w:hAnsi="Times New Roman"/>
          <w:sz w:val="28"/>
          <w:szCs w:val="28"/>
        </w:rPr>
        <w:t xml:space="preserve">й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D7001D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разработан из условий суточной подачи тепловой</w:t>
      </w:r>
      <w:r w:rsidRPr="00ED3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энергии на отопление, </w:t>
      </w:r>
      <w:r w:rsidRPr="00ED3C94">
        <w:rPr>
          <w:rFonts w:ascii="Times New Roman" w:hAnsi="Times New Roman"/>
          <w:sz w:val="28"/>
          <w:szCs w:val="28"/>
        </w:rPr>
        <w:t>обеспечивающей потребность объектов капитального строительства тепловой энергией</w:t>
      </w:r>
      <w:r>
        <w:rPr>
          <w:rFonts w:ascii="Times New Roman" w:hAnsi="Times New Roman"/>
          <w:sz w:val="28"/>
          <w:szCs w:val="28"/>
        </w:rPr>
        <w:t xml:space="preserve"> в зависимости от температуры</w:t>
      </w:r>
      <w:r w:rsidRPr="00ED3C94">
        <w:rPr>
          <w:rFonts w:ascii="Times New Roman" w:hAnsi="Times New Roman"/>
          <w:sz w:val="28"/>
          <w:szCs w:val="28"/>
        </w:rPr>
        <w:t xml:space="preserve"> наружног</w:t>
      </w:r>
      <w:r>
        <w:rPr>
          <w:rFonts w:ascii="Times New Roman" w:hAnsi="Times New Roman"/>
          <w:sz w:val="28"/>
          <w:szCs w:val="28"/>
        </w:rPr>
        <w:t>о</w:t>
      </w:r>
      <w:r w:rsidRPr="00ED3C94">
        <w:rPr>
          <w:rFonts w:ascii="Times New Roman" w:hAnsi="Times New Roman"/>
          <w:sz w:val="28"/>
          <w:szCs w:val="28"/>
        </w:rPr>
        <w:t xml:space="preserve"> воздуха.</w:t>
      </w:r>
    </w:p>
    <w:p w:rsidR="003934FF" w:rsidRDefault="003934FF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6D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Статистика</w:t>
      </w:r>
      <w:r w:rsidRPr="00FB38E1">
        <w:rPr>
          <w:rFonts w:ascii="Times New Roman" w:hAnsi="Times New Roman"/>
          <w:sz w:val="28"/>
          <w:szCs w:val="28"/>
        </w:rPr>
        <w:t xml:space="preserve"> восстановлений (аварийно-восстановительных ремонтов) тепловых сетей и среднее время, затраченное на восстановление работоспособности тепловых сетей, за последние 5 лет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778F3">
        <w:rPr>
          <w:rFonts w:ascii="Times New Roman" w:hAnsi="Times New Roman"/>
          <w:sz w:val="28"/>
          <w:szCs w:val="28"/>
        </w:rPr>
        <w:t>а последние 5 лет</w:t>
      </w:r>
      <w:r w:rsidRPr="005A3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36FC1">
        <w:rPr>
          <w:rFonts w:ascii="Times New Roman" w:hAnsi="Times New Roman"/>
          <w:sz w:val="28"/>
          <w:szCs w:val="28"/>
        </w:rPr>
        <w:t>не было</w:t>
      </w:r>
      <w:r w:rsidR="00055955">
        <w:rPr>
          <w:rFonts w:ascii="Times New Roman" w:hAnsi="Times New Roman"/>
          <w:sz w:val="28"/>
          <w:szCs w:val="28"/>
        </w:rPr>
        <w:t xml:space="preserve"> </w:t>
      </w:r>
      <w:r w:rsidRPr="00FB38E1">
        <w:rPr>
          <w:rFonts w:ascii="Times New Roman" w:hAnsi="Times New Roman"/>
          <w:sz w:val="28"/>
          <w:szCs w:val="28"/>
        </w:rPr>
        <w:t>аварийно-восстановительных ремонтов</w:t>
      </w:r>
      <w:r>
        <w:rPr>
          <w:rFonts w:ascii="Times New Roman" w:hAnsi="Times New Roman"/>
          <w:sz w:val="28"/>
          <w:szCs w:val="28"/>
        </w:rPr>
        <w:t xml:space="preserve"> с прекращением подачи тепловой энергии более чем на 8 часов.</w:t>
      </w: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6D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F7DF6">
        <w:rPr>
          <w:rFonts w:ascii="Times New Roman" w:hAnsi="Times New Roman"/>
          <w:sz w:val="28"/>
          <w:szCs w:val="28"/>
        </w:rPr>
        <w:t>писание процедур диагностики состояния тепловых сетей и планирования капитальных (текущих) ремонтов</w:t>
      </w:r>
    </w:p>
    <w:p w:rsidR="00055955" w:rsidRDefault="00055955" w:rsidP="00F94CE3">
      <w:pPr>
        <w:ind w:firstLine="709"/>
        <w:rPr>
          <w:rFonts w:ascii="Times New Roman" w:hAnsi="Times New Roman"/>
          <w:sz w:val="28"/>
          <w:szCs w:val="28"/>
        </w:rPr>
      </w:pPr>
      <w:r w:rsidRPr="00055955">
        <w:rPr>
          <w:rFonts w:ascii="Times New Roman" w:hAnsi="Times New Roman"/>
          <w:sz w:val="28"/>
          <w:szCs w:val="28"/>
        </w:rPr>
        <w:t xml:space="preserve">Проведения испытаний тепловых сетей на прочность и плотность проводится гидравлическим способом. Тепловая сеть перекрывается по участкам. </w:t>
      </w:r>
    </w:p>
    <w:p w:rsidR="00055955" w:rsidRDefault="00055955" w:rsidP="00F94CE3">
      <w:pPr>
        <w:ind w:firstLine="709"/>
        <w:rPr>
          <w:rFonts w:ascii="Times New Roman" w:hAnsi="Times New Roman"/>
          <w:sz w:val="28"/>
          <w:szCs w:val="28"/>
        </w:rPr>
      </w:pPr>
      <w:r w:rsidRPr="00055955">
        <w:rPr>
          <w:rFonts w:ascii="Times New Roman" w:hAnsi="Times New Roman"/>
          <w:sz w:val="28"/>
          <w:szCs w:val="28"/>
        </w:rPr>
        <w:lastRenderedPageBreak/>
        <w:t xml:space="preserve">Сетевым насосом котельной поднимается давление в трубах на испытуемом участке до необходимой величины. При недостаточности созданного давления к трубопроводам присоединяется ручной пресс и с его помощью поднимается давление до необходимой величины. </w:t>
      </w:r>
    </w:p>
    <w:p w:rsidR="00055955" w:rsidRDefault="00055955" w:rsidP="00F94CE3">
      <w:pPr>
        <w:ind w:firstLine="709"/>
        <w:rPr>
          <w:rFonts w:ascii="Times New Roman" w:hAnsi="Times New Roman"/>
          <w:sz w:val="28"/>
          <w:szCs w:val="28"/>
        </w:rPr>
      </w:pPr>
      <w:r w:rsidRPr="00055955">
        <w:rPr>
          <w:rFonts w:ascii="Times New Roman" w:hAnsi="Times New Roman"/>
          <w:sz w:val="28"/>
          <w:szCs w:val="28"/>
        </w:rPr>
        <w:t xml:space="preserve">Периодичность испытаний на прочность и плотность 1 раз в год по окончанию отопительного сезона. </w:t>
      </w:r>
    </w:p>
    <w:p w:rsidR="00F94CE3" w:rsidRPr="00055955" w:rsidRDefault="00055955" w:rsidP="00F94CE3">
      <w:pPr>
        <w:ind w:firstLine="709"/>
        <w:rPr>
          <w:rFonts w:ascii="Times New Roman" w:hAnsi="Times New Roman"/>
          <w:sz w:val="32"/>
          <w:szCs w:val="32"/>
        </w:rPr>
      </w:pPr>
      <w:r w:rsidRPr="00055955">
        <w:rPr>
          <w:rFonts w:ascii="Times New Roman" w:hAnsi="Times New Roman"/>
          <w:sz w:val="28"/>
          <w:szCs w:val="28"/>
        </w:rPr>
        <w:t>Дополнительные испытания проводятся до начала отопительного сезона, если были ремонтные работы на тепловых сетях</w:t>
      </w:r>
      <w:r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Pr="007F7DF6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6D5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C28B0">
        <w:rPr>
          <w:rFonts w:ascii="Times New Roman" w:hAnsi="Times New Roman"/>
          <w:sz w:val="28"/>
          <w:szCs w:val="28"/>
        </w:rPr>
        <w:t>писание нормативов технологических потерь (в ценовых зонах теплоснабжения - плановых потерь, определяемых в соответствии с методическими указаниями по разработке схем теплоснабжения) при передаче тепловой энергии (мощности) и теплоносителя, включаемых в расчет отпущенных тепловой энергии (мощности) и теплоносителя</w:t>
      </w:r>
    </w:p>
    <w:p w:rsidR="00F94CE3" w:rsidRPr="008F1C26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C26">
        <w:rPr>
          <w:rFonts w:ascii="Times New Roman" w:hAnsi="Times New Roman"/>
          <w:sz w:val="28"/>
          <w:szCs w:val="28"/>
        </w:rPr>
        <w:t>Технологические потери при пер</w:t>
      </w:r>
      <w:r>
        <w:rPr>
          <w:rFonts w:ascii="Times New Roman" w:hAnsi="Times New Roman"/>
          <w:sz w:val="28"/>
          <w:szCs w:val="28"/>
        </w:rPr>
        <w:t>едаче тепловой энергии складываю</w:t>
      </w:r>
      <w:r w:rsidRPr="008F1C26">
        <w:rPr>
          <w:rFonts w:ascii="Times New Roman" w:hAnsi="Times New Roman"/>
          <w:sz w:val="28"/>
          <w:szCs w:val="28"/>
        </w:rPr>
        <w:t>тся из технически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C26">
        <w:rPr>
          <w:rFonts w:ascii="Times New Roman" w:hAnsi="Times New Roman"/>
          <w:sz w:val="28"/>
          <w:szCs w:val="28"/>
        </w:rPr>
        <w:t>обоснованных значений нормативных энергетических характеристик по следующим показателям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C26">
        <w:rPr>
          <w:rFonts w:ascii="Times New Roman" w:hAnsi="Times New Roman"/>
          <w:sz w:val="28"/>
          <w:szCs w:val="28"/>
        </w:rPr>
        <w:t>работы оборудования тепловых сетей и систем теплоснабжения:</w:t>
      </w:r>
    </w:p>
    <w:p w:rsidR="00F94CE3" w:rsidRPr="008F1C26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1C26">
        <w:rPr>
          <w:rFonts w:ascii="Times New Roman" w:hAnsi="Times New Roman"/>
          <w:sz w:val="28"/>
          <w:szCs w:val="28"/>
        </w:rPr>
        <w:t xml:space="preserve">потери тепловой энергии через теплоизоляционные конструкции, а также с </w:t>
      </w:r>
      <w:r>
        <w:rPr>
          <w:rFonts w:ascii="Times New Roman" w:hAnsi="Times New Roman"/>
          <w:sz w:val="28"/>
          <w:szCs w:val="28"/>
        </w:rPr>
        <w:t>утечкой теплоносителя</w:t>
      </w:r>
      <w:r w:rsidRPr="008F1C26">
        <w:rPr>
          <w:rFonts w:ascii="Times New Roman" w:hAnsi="Times New Roman"/>
          <w:sz w:val="28"/>
          <w:szCs w:val="28"/>
        </w:rPr>
        <w:t>;</w:t>
      </w:r>
    </w:p>
    <w:p w:rsidR="00F94CE3" w:rsidRPr="008F1C26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F1C26">
        <w:rPr>
          <w:rFonts w:ascii="Times New Roman" w:hAnsi="Times New Roman"/>
          <w:sz w:val="28"/>
          <w:szCs w:val="28"/>
        </w:rPr>
        <w:t xml:space="preserve"> удельный среднечасовой расход сетевой воды на единицу расчетной присоединенной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C26">
        <w:rPr>
          <w:rFonts w:ascii="Times New Roman" w:hAnsi="Times New Roman"/>
          <w:sz w:val="28"/>
          <w:szCs w:val="28"/>
        </w:rPr>
        <w:t>тепловой нагрузки потребителей и единицу отпущенной потребителям тепловой энергии;</w:t>
      </w:r>
    </w:p>
    <w:p w:rsidR="00F94CE3" w:rsidRPr="008F1C26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F1C26">
        <w:rPr>
          <w:rFonts w:ascii="Times New Roman" w:hAnsi="Times New Roman"/>
          <w:sz w:val="28"/>
          <w:szCs w:val="28"/>
        </w:rPr>
        <w:t xml:space="preserve"> разность температур сетевой воды в подающих и обратных трубопроводах (или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C26">
        <w:rPr>
          <w:rFonts w:ascii="Times New Roman" w:hAnsi="Times New Roman"/>
          <w:sz w:val="28"/>
          <w:szCs w:val="28"/>
        </w:rPr>
        <w:t>температура сетевой воды в обратных трубопроводах при заданных температурах сетевой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C26">
        <w:rPr>
          <w:rFonts w:ascii="Times New Roman" w:hAnsi="Times New Roman"/>
          <w:sz w:val="28"/>
          <w:szCs w:val="28"/>
        </w:rPr>
        <w:t>воды в подающих трубопроводах);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F1C26">
        <w:rPr>
          <w:rFonts w:ascii="Times New Roman" w:hAnsi="Times New Roman"/>
          <w:sz w:val="28"/>
          <w:szCs w:val="28"/>
        </w:rPr>
        <w:t xml:space="preserve"> расход электроэнергии на передачу тепловой энергии.</w:t>
      </w:r>
    </w:p>
    <w:p w:rsidR="00F94CE3" w:rsidRPr="00FA0155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0155">
        <w:rPr>
          <w:rFonts w:ascii="Times New Roman" w:hAnsi="Times New Roman"/>
          <w:sz w:val="28"/>
          <w:szCs w:val="28"/>
        </w:rPr>
        <w:t>Нормативные энергетические характеристики тепловых сетей и нормативы технологических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потерь, при передаче тепловой энергии, применяются при проведении объективного 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работы теплосетевого оборудования, в том числе при выполнении энергетических обследований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тепловых сетей и систем теплоснабжения</w:t>
      </w:r>
      <w:r>
        <w:rPr>
          <w:rFonts w:ascii="Times New Roman" w:hAnsi="Times New Roman"/>
          <w:sz w:val="28"/>
          <w:szCs w:val="28"/>
        </w:rPr>
        <w:t>. Также при</w:t>
      </w:r>
      <w:r w:rsidRPr="00FA0155">
        <w:rPr>
          <w:rFonts w:ascii="Times New Roman" w:hAnsi="Times New Roman"/>
          <w:sz w:val="28"/>
          <w:szCs w:val="28"/>
        </w:rPr>
        <w:t xml:space="preserve"> планировании и определении тарифов на отпускаемую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потребителям тепловую энергию и платы за услуги по ее передаче, а также обосновании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договорах теплоснабжения (на пользование тепловой энергией), на оказание услуг по передаче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тепловой энергии (мощности) и теплоносителя, показателей качества тепловой энергии и режимов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теплопотребления, при коммерческом учете тепловой энергии.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0155">
        <w:rPr>
          <w:rFonts w:ascii="Times New Roman" w:hAnsi="Times New Roman"/>
          <w:sz w:val="28"/>
          <w:szCs w:val="28"/>
        </w:rPr>
        <w:t>Нормативы технологических затрат и потерь энергоресурсов при передаче тепловой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энергии, устанавливаемые на период регулирования тарифов на тепловую энергию (мощность)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платы за услуги по передаче тепловой энергии (мощности), разрабатываются для каждой тепловой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55">
        <w:rPr>
          <w:rFonts w:ascii="Times New Roman" w:hAnsi="Times New Roman"/>
          <w:sz w:val="28"/>
          <w:szCs w:val="28"/>
        </w:rPr>
        <w:t>сети независимо от величины присоединенной к ней расчетной тепловой нагрузки.</w:t>
      </w:r>
    </w:p>
    <w:p w:rsidR="00F94CE3" w:rsidRPr="00241311" w:rsidRDefault="00055955" w:rsidP="00F94CE3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94CE3" w:rsidRPr="000D172D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0D172D">
        <w:rPr>
          <w:rFonts w:ascii="Times New Roman" w:hAnsi="Times New Roman"/>
          <w:sz w:val="28"/>
          <w:szCs w:val="28"/>
        </w:rPr>
        <w:lastRenderedPageBreak/>
        <w:t>3.</w:t>
      </w:r>
      <w:r w:rsidR="00D46D57">
        <w:rPr>
          <w:rFonts w:ascii="Times New Roman" w:hAnsi="Times New Roman"/>
          <w:sz w:val="28"/>
          <w:szCs w:val="28"/>
        </w:rPr>
        <w:t>9</w:t>
      </w:r>
      <w:r w:rsidRPr="000D172D">
        <w:rPr>
          <w:rFonts w:ascii="Times New Roman" w:hAnsi="Times New Roman"/>
          <w:sz w:val="28"/>
          <w:szCs w:val="28"/>
        </w:rPr>
        <w:t xml:space="preserve"> Оценка фактических потерь тепловой энергии и теплоносителя при передаче тепловой энергии и теплоносителя по тепловым сетям за последние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306"/>
        <w:gridCol w:w="1307"/>
        <w:gridCol w:w="1308"/>
        <w:gridCol w:w="1308"/>
        <w:gridCol w:w="1308"/>
        <w:gridCol w:w="1308"/>
      </w:tblGrid>
      <w:tr w:rsidR="00F94CE3" w:rsidRPr="00211F2B" w:rsidTr="00402B36">
        <w:trPr>
          <w:trHeight w:val="472"/>
        </w:trPr>
        <w:tc>
          <w:tcPr>
            <w:tcW w:w="2013" w:type="dxa"/>
            <w:vMerge w:val="restart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3977" w:type="dxa"/>
            <w:gridSpan w:val="3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Фактические потери тепловой энергии, Гкал</w:t>
            </w:r>
          </w:p>
        </w:tc>
        <w:tc>
          <w:tcPr>
            <w:tcW w:w="3978" w:type="dxa"/>
            <w:gridSpan w:val="3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  <w:vertAlign w:val="superscript"/>
              </w:rPr>
            </w:pPr>
            <w:r w:rsidRPr="00211F2B">
              <w:rPr>
                <w:rFonts w:ascii="Times New Roman" w:hAnsi="Times New Roman"/>
              </w:rPr>
              <w:t>Фактические потери теплоносителя, м</w:t>
            </w:r>
            <w:r w:rsidRPr="00211F2B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94CE3" w:rsidRPr="00211F2B" w:rsidTr="00402B36">
        <w:trPr>
          <w:trHeight w:val="340"/>
        </w:trPr>
        <w:tc>
          <w:tcPr>
            <w:tcW w:w="2013" w:type="dxa"/>
            <w:vMerge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20</w:t>
            </w:r>
            <w:r w:rsidR="00C50C63">
              <w:rPr>
                <w:rFonts w:ascii="Times New Roman" w:hAnsi="Times New Roman"/>
              </w:rPr>
              <w:t>24</w:t>
            </w:r>
          </w:p>
        </w:tc>
        <w:tc>
          <w:tcPr>
            <w:tcW w:w="1326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20</w:t>
            </w:r>
            <w:r w:rsidR="00C50C63">
              <w:rPr>
                <w:rFonts w:ascii="Times New Roman" w:hAnsi="Times New Roman"/>
              </w:rPr>
              <w:t>25</w:t>
            </w:r>
          </w:p>
        </w:tc>
        <w:tc>
          <w:tcPr>
            <w:tcW w:w="1326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20</w:t>
            </w:r>
            <w:r w:rsidR="00736FC1">
              <w:rPr>
                <w:rFonts w:ascii="Times New Roman" w:hAnsi="Times New Roman"/>
              </w:rPr>
              <w:t>2</w:t>
            </w:r>
            <w:r w:rsidR="00C50C63">
              <w:rPr>
                <w:rFonts w:ascii="Times New Roman" w:hAnsi="Times New Roman"/>
              </w:rPr>
              <w:t>6</w:t>
            </w:r>
          </w:p>
        </w:tc>
        <w:tc>
          <w:tcPr>
            <w:tcW w:w="1326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20</w:t>
            </w:r>
            <w:r w:rsidR="00C50C63">
              <w:rPr>
                <w:rFonts w:ascii="Times New Roman" w:hAnsi="Times New Roman"/>
              </w:rPr>
              <w:t>24</w:t>
            </w:r>
          </w:p>
        </w:tc>
        <w:tc>
          <w:tcPr>
            <w:tcW w:w="1326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20</w:t>
            </w:r>
            <w:r w:rsidR="00C50C63">
              <w:rPr>
                <w:rFonts w:ascii="Times New Roman" w:hAnsi="Times New Roman"/>
              </w:rPr>
              <w:t>25</w:t>
            </w:r>
          </w:p>
        </w:tc>
        <w:tc>
          <w:tcPr>
            <w:tcW w:w="1326" w:type="dxa"/>
          </w:tcPr>
          <w:p w:rsidR="00F94CE3" w:rsidRPr="00211F2B" w:rsidRDefault="00F94CE3" w:rsidP="00C50C63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50C63">
              <w:rPr>
                <w:rFonts w:ascii="Times New Roman" w:hAnsi="Times New Roman"/>
              </w:rPr>
              <w:t>6</w:t>
            </w:r>
          </w:p>
        </w:tc>
      </w:tr>
      <w:tr w:rsidR="000D172D" w:rsidRPr="00211F2B" w:rsidTr="00E06517">
        <w:tc>
          <w:tcPr>
            <w:tcW w:w="2013" w:type="dxa"/>
          </w:tcPr>
          <w:p w:rsidR="00DD16AD" w:rsidRDefault="000D172D" w:rsidP="00DD16AD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72D60">
              <w:rPr>
                <w:rFonts w:ascii="Times New Roman" w:hAnsi="Times New Roman"/>
                <w:color w:val="000000"/>
              </w:rPr>
              <w:t>Газовая котельная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72D6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D172D" w:rsidRPr="00211F2B" w:rsidRDefault="00152C87" w:rsidP="00DD16AD">
            <w:pPr>
              <w:spacing w:after="12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325" w:type="dxa"/>
            <w:vAlign w:val="center"/>
          </w:tcPr>
          <w:p w:rsidR="000D172D" w:rsidRPr="00736FC1" w:rsidRDefault="00C50C63" w:rsidP="000D172D">
            <w:pPr>
              <w:jc w:val="center"/>
              <w:rPr>
                <w:rFonts w:ascii="Times New Roman" w:hAnsi="Times New Roman"/>
              </w:rPr>
            </w:pPr>
            <w:r w:rsidRPr="00736F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326" w:type="dxa"/>
            <w:vAlign w:val="center"/>
          </w:tcPr>
          <w:p w:rsidR="000D172D" w:rsidRPr="00736FC1" w:rsidRDefault="00DD16AD" w:rsidP="000D1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vAlign w:val="center"/>
          </w:tcPr>
          <w:p w:rsidR="000D172D" w:rsidRPr="00736FC1" w:rsidRDefault="00C50C63" w:rsidP="000D1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vAlign w:val="center"/>
          </w:tcPr>
          <w:p w:rsidR="000D172D" w:rsidRPr="00D52FFF" w:rsidRDefault="00C50C63" w:rsidP="000D1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326" w:type="dxa"/>
            <w:vAlign w:val="center"/>
          </w:tcPr>
          <w:p w:rsidR="000D172D" w:rsidRPr="00D52FFF" w:rsidRDefault="00736FC1" w:rsidP="000D1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vAlign w:val="center"/>
          </w:tcPr>
          <w:p w:rsidR="000D172D" w:rsidRPr="00D52FFF" w:rsidRDefault="00C50C63" w:rsidP="000D1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D46D5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Описание наиболее распространенных типов</w:t>
      </w:r>
      <w:r w:rsidRPr="002E220F">
        <w:rPr>
          <w:rFonts w:ascii="Times New Roman" w:hAnsi="Times New Roman"/>
          <w:sz w:val="28"/>
          <w:szCs w:val="28"/>
        </w:rPr>
        <w:t xml:space="preserve"> присоединений теплопотребляющих установок потребителе</w:t>
      </w:r>
      <w:r>
        <w:rPr>
          <w:rFonts w:ascii="Times New Roman" w:hAnsi="Times New Roman"/>
          <w:sz w:val="28"/>
          <w:szCs w:val="28"/>
        </w:rPr>
        <w:t>й к тепловым сетям, определяющие</w:t>
      </w:r>
      <w:r w:rsidRPr="002E220F">
        <w:rPr>
          <w:rFonts w:ascii="Times New Roman" w:hAnsi="Times New Roman"/>
          <w:sz w:val="28"/>
          <w:szCs w:val="28"/>
        </w:rPr>
        <w:t xml:space="preserve"> выбор и обоснование графика регулирования отпуска тепловой энергии потребителям</w:t>
      </w:r>
    </w:p>
    <w:p w:rsidR="00F94CE3" w:rsidRPr="002E220F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220F">
        <w:rPr>
          <w:rFonts w:ascii="Times New Roman" w:hAnsi="Times New Roman"/>
          <w:sz w:val="28"/>
          <w:szCs w:val="28"/>
        </w:rPr>
        <w:t>Системы отопления потребителей в зависимости от давления и температуры теплоносителя</w:t>
      </w:r>
      <w:r>
        <w:rPr>
          <w:rFonts w:ascii="Times New Roman" w:hAnsi="Times New Roman"/>
          <w:sz w:val="28"/>
          <w:szCs w:val="28"/>
        </w:rPr>
        <w:t xml:space="preserve"> присоединяются непосредственно</w:t>
      </w:r>
      <w:r w:rsidRPr="002E220F">
        <w:rPr>
          <w:rFonts w:ascii="Times New Roman" w:hAnsi="Times New Roman"/>
          <w:sz w:val="28"/>
          <w:szCs w:val="28"/>
        </w:rPr>
        <w:t xml:space="preserve"> по зависимой схеме</w:t>
      </w:r>
      <w:r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Потребители тепловой энергии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2413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присоединены по зависимой схеме подключения,</w:t>
      </w:r>
      <w:r w:rsidRPr="00021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горячее водоснабжение отсутствует</w:t>
      </w:r>
    </w:p>
    <w:p w:rsidR="00736FC1" w:rsidRDefault="00736FC1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D46D57" w:rsidP="00D46D5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94CE3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1</w:t>
      </w:r>
      <w:r w:rsidR="00F94CE3">
        <w:rPr>
          <w:rFonts w:ascii="Times New Roman" w:hAnsi="Times New Roman"/>
          <w:sz w:val="28"/>
          <w:szCs w:val="28"/>
        </w:rPr>
        <w:t xml:space="preserve"> С</w:t>
      </w:r>
      <w:r w:rsidR="00F94CE3" w:rsidRPr="00B07D6B">
        <w:rPr>
          <w:rFonts w:ascii="Times New Roman" w:hAnsi="Times New Roman"/>
          <w:sz w:val="28"/>
          <w:szCs w:val="28"/>
        </w:rPr>
        <w:t>ведения о наличии коммерческого приборного учета тепловой энергии, отпущенной из тепловых сетей потребителям, и анализ планов по установке приборов учета тепловой энергии и теплоносителя</w:t>
      </w:r>
    </w:p>
    <w:p w:rsidR="00055955" w:rsidRDefault="00DD16AD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36FC1" w:rsidRPr="00B07D6B">
        <w:rPr>
          <w:rFonts w:ascii="Times New Roman" w:hAnsi="Times New Roman"/>
          <w:sz w:val="28"/>
          <w:szCs w:val="28"/>
        </w:rPr>
        <w:t>оммерческ</w:t>
      </w:r>
      <w:r>
        <w:rPr>
          <w:rFonts w:ascii="Times New Roman" w:hAnsi="Times New Roman"/>
          <w:sz w:val="28"/>
          <w:szCs w:val="28"/>
        </w:rPr>
        <w:t>ий</w:t>
      </w:r>
      <w:r w:rsidR="00736FC1" w:rsidRPr="00B07D6B">
        <w:rPr>
          <w:rFonts w:ascii="Times New Roman" w:hAnsi="Times New Roman"/>
          <w:sz w:val="28"/>
          <w:szCs w:val="28"/>
        </w:rPr>
        <w:t xml:space="preserve"> приборн</w:t>
      </w:r>
      <w:r>
        <w:rPr>
          <w:rFonts w:ascii="Times New Roman" w:hAnsi="Times New Roman"/>
          <w:sz w:val="28"/>
          <w:szCs w:val="28"/>
        </w:rPr>
        <w:t>ый</w:t>
      </w:r>
      <w:r w:rsidR="00736FC1" w:rsidRPr="00B07D6B">
        <w:rPr>
          <w:rFonts w:ascii="Times New Roman" w:hAnsi="Times New Roman"/>
          <w:sz w:val="28"/>
          <w:szCs w:val="28"/>
        </w:rPr>
        <w:t xml:space="preserve"> учет тепловой энергии, отпущенной из тепловых сетей потребителям</w:t>
      </w:r>
      <w:r>
        <w:rPr>
          <w:rFonts w:ascii="Times New Roman" w:hAnsi="Times New Roman"/>
          <w:sz w:val="28"/>
          <w:szCs w:val="28"/>
        </w:rPr>
        <w:t xml:space="preserve"> отсутствует</w:t>
      </w:r>
      <w:r w:rsidR="00736FC1" w:rsidRPr="00B07D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="00736FC1" w:rsidRPr="00B07D6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ах</w:t>
      </w:r>
      <w:r w:rsidR="00736FC1" w:rsidRPr="00B07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736FC1" w:rsidRPr="00B07D6B">
        <w:rPr>
          <w:rFonts w:ascii="Times New Roman" w:hAnsi="Times New Roman"/>
          <w:sz w:val="28"/>
          <w:szCs w:val="28"/>
        </w:rPr>
        <w:t>становк</w:t>
      </w:r>
      <w:r>
        <w:rPr>
          <w:rFonts w:ascii="Times New Roman" w:hAnsi="Times New Roman"/>
          <w:sz w:val="28"/>
          <w:szCs w:val="28"/>
        </w:rPr>
        <w:t>а</w:t>
      </w:r>
      <w:r w:rsidR="00736FC1" w:rsidRPr="00B07D6B">
        <w:rPr>
          <w:rFonts w:ascii="Times New Roman" w:hAnsi="Times New Roman"/>
          <w:sz w:val="28"/>
          <w:szCs w:val="28"/>
        </w:rPr>
        <w:t xml:space="preserve"> приборов учета тепловой энергии и теплоносителя</w:t>
      </w:r>
      <w:r w:rsidR="00736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отсутствует</w:t>
      </w:r>
      <w:r w:rsidR="00736FC1"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D46D57">
      <w:pPr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D46D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432">
        <w:rPr>
          <w:rFonts w:ascii="Times New Roman" w:hAnsi="Times New Roman"/>
          <w:sz w:val="28"/>
          <w:szCs w:val="28"/>
        </w:rPr>
        <w:t>Анализ работы диспетчерских служб теплоснабжающих (теплосетевых) организаций и используемых средств автоматизации, телемеханизации и связи</w:t>
      </w:r>
    </w:p>
    <w:p w:rsidR="00F94CE3" w:rsidRPr="001E3432" w:rsidRDefault="00912C80" w:rsidP="00736FC1">
      <w:pPr>
        <w:jc w:val="both"/>
        <w:rPr>
          <w:rFonts w:ascii="Times New Roman" w:hAnsi="Times New Roman"/>
          <w:sz w:val="28"/>
          <w:szCs w:val="28"/>
        </w:rPr>
      </w:pPr>
      <w:r w:rsidRPr="00696892">
        <w:rPr>
          <w:rFonts w:ascii="Times New Roman" w:hAnsi="Times New Roman"/>
        </w:rPr>
        <w:t xml:space="preserve">      </w:t>
      </w:r>
      <w:r w:rsidR="00DD16AD">
        <w:rPr>
          <w:rFonts w:ascii="Times New Roman" w:hAnsi="Times New Roman"/>
        </w:rPr>
        <w:t>Д</w:t>
      </w:r>
      <w:r w:rsidR="00736FC1" w:rsidRPr="001E3432">
        <w:rPr>
          <w:rFonts w:ascii="Times New Roman" w:hAnsi="Times New Roman"/>
          <w:sz w:val="28"/>
          <w:szCs w:val="28"/>
        </w:rPr>
        <w:t>испетчерск</w:t>
      </w:r>
      <w:r w:rsidR="007D6C3E">
        <w:rPr>
          <w:rFonts w:ascii="Times New Roman" w:hAnsi="Times New Roman"/>
          <w:sz w:val="28"/>
          <w:szCs w:val="28"/>
        </w:rPr>
        <w:t>ая</w:t>
      </w:r>
      <w:r w:rsidR="00736FC1" w:rsidRPr="001E3432">
        <w:rPr>
          <w:rFonts w:ascii="Times New Roman" w:hAnsi="Times New Roman"/>
          <w:sz w:val="28"/>
          <w:szCs w:val="28"/>
        </w:rPr>
        <w:t xml:space="preserve"> служб</w:t>
      </w:r>
      <w:r w:rsidR="00736FC1">
        <w:rPr>
          <w:rFonts w:ascii="Times New Roman" w:hAnsi="Times New Roman"/>
          <w:sz w:val="28"/>
          <w:szCs w:val="28"/>
        </w:rPr>
        <w:t>а</w:t>
      </w:r>
      <w:r w:rsidR="00736FC1" w:rsidRPr="001E3432">
        <w:rPr>
          <w:rFonts w:ascii="Times New Roman" w:hAnsi="Times New Roman"/>
          <w:sz w:val="28"/>
          <w:szCs w:val="28"/>
        </w:rPr>
        <w:t xml:space="preserve"> теплоснабжающ</w:t>
      </w:r>
      <w:r w:rsidR="00736FC1">
        <w:rPr>
          <w:rFonts w:ascii="Times New Roman" w:hAnsi="Times New Roman"/>
          <w:sz w:val="28"/>
          <w:szCs w:val="28"/>
        </w:rPr>
        <w:t>ей</w:t>
      </w:r>
      <w:r w:rsidR="00736FC1" w:rsidRPr="001E3432">
        <w:rPr>
          <w:rFonts w:ascii="Times New Roman" w:hAnsi="Times New Roman"/>
          <w:sz w:val="28"/>
          <w:szCs w:val="28"/>
        </w:rPr>
        <w:t xml:space="preserve"> организаци</w:t>
      </w:r>
      <w:r w:rsidR="00736FC1">
        <w:rPr>
          <w:rFonts w:ascii="Times New Roman" w:hAnsi="Times New Roman"/>
          <w:sz w:val="28"/>
          <w:szCs w:val="28"/>
        </w:rPr>
        <w:t>и</w:t>
      </w:r>
      <w:r w:rsidR="00736FC1" w:rsidRPr="001E3432">
        <w:rPr>
          <w:rFonts w:ascii="Times New Roman" w:hAnsi="Times New Roman"/>
          <w:sz w:val="28"/>
          <w:szCs w:val="28"/>
        </w:rPr>
        <w:t xml:space="preserve"> и используемы</w:t>
      </w:r>
      <w:r w:rsidR="00736FC1">
        <w:rPr>
          <w:rFonts w:ascii="Times New Roman" w:hAnsi="Times New Roman"/>
          <w:sz w:val="28"/>
          <w:szCs w:val="28"/>
        </w:rPr>
        <w:t>е</w:t>
      </w:r>
      <w:r w:rsidR="00736FC1" w:rsidRPr="001E3432">
        <w:rPr>
          <w:rFonts w:ascii="Times New Roman" w:hAnsi="Times New Roman"/>
          <w:sz w:val="28"/>
          <w:szCs w:val="28"/>
        </w:rPr>
        <w:t xml:space="preserve"> средств</w:t>
      </w:r>
      <w:r w:rsidR="00736FC1">
        <w:rPr>
          <w:rFonts w:ascii="Times New Roman" w:hAnsi="Times New Roman"/>
          <w:sz w:val="28"/>
          <w:szCs w:val="28"/>
        </w:rPr>
        <w:t>а</w:t>
      </w:r>
      <w:r w:rsidR="00736FC1" w:rsidRPr="001E3432">
        <w:rPr>
          <w:rFonts w:ascii="Times New Roman" w:hAnsi="Times New Roman"/>
          <w:sz w:val="28"/>
          <w:szCs w:val="28"/>
        </w:rPr>
        <w:t xml:space="preserve"> автоматизации</w:t>
      </w:r>
      <w:r w:rsidR="00736FC1">
        <w:rPr>
          <w:rFonts w:ascii="Times New Roman" w:hAnsi="Times New Roman"/>
          <w:sz w:val="28"/>
          <w:szCs w:val="28"/>
        </w:rPr>
        <w:t xml:space="preserve"> имеются.</w:t>
      </w:r>
    </w:p>
    <w:p w:rsidR="0083281E" w:rsidRDefault="0083281E" w:rsidP="00F94CE3">
      <w:pPr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F94CE3" w:rsidRPr="001E3432" w:rsidRDefault="00F94CE3" w:rsidP="0083281E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8328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Уровень автоматизации</w:t>
      </w:r>
      <w:r w:rsidRPr="001E3432">
        <w:rPr>
          <w:rFonts w:ascii="Times New Roman" w:hAnsi="Times New Roman"/>
          <w:sz w:val="28"/>
          <w:szCs w:val="28"/>
        </w:rPr>
        <w:t xml:space="preserve"> и обслуживания центральных теп</w:t>
      </w:r>
      <w:r>
        <w:rPr>
          <w:rFonts w:ascii="Times New Roman" w:hAnsi="Times New Roman"/>
          <w:sz w:val="28"/>
          <w:szCs w:val="28"/>
        </w:rPr>
        <w:t>ловых пунктов, насосных станций</w:t>
      </w:r>
    </w:p>
    <w:p w:rsidR="00F94CE3" w:rsidRDefault="00DD16AD" w:rsidP="00AA32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94CE3">
        <w:rPr>
          <w:rFonts w:ascii="Times New Roman" w:hAnsi="Times New Roman"/>
          <w:sz w:val="28"/>
          <w:szCs w:val="28"/>
        </w:rPr>
        <w:t xml:space="preserve">а тепловых сетях </w:t>
      </w:r>
      <w:r w:rsidR="00F94CE3" w:rsidRPr="00912C80">
        <w:rPr>
          <w:rFonts w:ascii="Times New Roman" w:hAnsi="Times New Roman"/>
          <w:sz w:val="28"/>
          <w:szCs w:val="28"/>
        </w:rPr>
        <w:t>отсутствуют центральные тепловые пункты</w:t>
      </w:r>
      <w:r w:rsidR="00912C80">
        <w:rPr>
          <w:rFonts w:ascii="Times New Roman" w:hAnsi="Times New Roman"/>
          <w:sz w:val="28"/>
          <w:szCs w:val="28"/>
        </w:rPr>
        <w:t xml:space="preserve"> и насосные станции.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83281E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8328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F5613">
        <w:rPr>
          <w:rFonts w:ascii="Times New Roman" w:hAnsi="Times New Roman"/>
          <w:sz w:val="28"/>
          <w:szCs w:val="28"/>
        </w:rPr>
        <w:t>ведения о наличии защиты тепловых сетей от превышения давлени</w:t>
      </w:r>
      <w:r>
        <w:rPr>
          <w:rFonts w:ascii="Times New Roman" w:hAnsi="Times New Roman"/>
          <w:sz w:val="28"/>
          <w:szCs w:val="28"/>
        </w:rPr>
        <w:t>я</w:t>
      </w:r>
    </w:p>
    <w:p w:rsidR="00F94CE3" w:rsidRDefault="00CD1AA6" w:rsidP="00912C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="00912C80" w:rsidRPr="007F5613">
        <w:rPr>
          <w:rFonts w:ascii="Times New Roman" w:hAnsi="Times New Roman"/>
          <w:sz w:val="28"/>
          <w:szCs w:val="28"/>
        </w:rPr>
        <w:t>ащит</w:t>
      </w:r>
      <w:r>
        <w:rPr>
          <w:rFonts w:ascii="Times New Roman" w:hAnsi="Times New Roman"/>
          <w:sz w:val="28"/>
          <w:szCs w:val="28"/>
        </w:rPr>
        <w:t>а</w:t>
      </w:r>
      <w:r w:rsidR="00912C80" w:rsidRPr="007F5613">
        <w:rPr>
          <w:rFonts w:ascii="Times New Roman" w:hAnsi="Times New Roman"/>
          <w:sz w:val="28"/>
          <w:szCs w:val="28"/>
        </w:rPr>
        <w:t xml:space="preserve"> тепловых сетей от превышения давлени</w:t>
      </w:r>
      <w:r w:rsidR="00912C8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осуществляется от автоматики, установленной на насос</w:t>
      </w:r>
      <w:r w:rsidR="00736FC1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в котельн</w:t>
      </w:r>
      <w:r w:rsidR="00DD16AD">
        <w:rPr>
          <w:rFonts w:ascii="Times New Roman" w:hAnsi="Times New Roman"/>
          <w:sz w:val="28"/>
          <w:szCs w:val="28"/>
        </w:rPr>
        <w:t>ой</w:t>
      </w:r>
      <w:r w:rsidR="00912C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превышении заданных параметров давления теплоносителя в сетях, автоматика отключает насосы.</w:t>
      </w: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B8290D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83281E">
        <w:rPr>
          <w:rFonts w:ascii="Times New Roman" w:hAnsi="Times New Roman"/>
          <w:sz w:val="28"/>
          <w:szCs w:val="28"/>
        </w:rPr>
        <w:t>5</w:t>
      </w:r>
      <w:r w:rsidR="00F94CE3">
        <w:rPr>
          <w:rFonts w:ascii="Times New Roman" w:hAnsi="Times New Roman"/>
          <w:sz w:val="28"/>
          <w:szCs w:val="28"/>
        </w:rPr>
        <w:t xml:space="preserve"> О</w:t>
      </w:r>
      <w:r w:rsidR="00F94CE3" w:rsidRPr="00E77D70">
        <w:rPr>
          <w:rFonts w:ascii="Times New Roman" w:hAnsi="Times New Roman"/>
          <w:sz w:val="28"/>
          <w:szCs w:val="28"/>
        </w:rPr>
        <w:t>писание существующих нормативов потребления тепловой энергии для населения на отопление и горячее водоснабжение</w:t>
      </w:r>
    </w:p>
    <w:p w:rsidR="00F94CE3" w:rsidRDefault="00F94CE3" w:rsidP="00B8290D">
      <w:pPr>
        <w:pStyle w:val="a3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F6370F">
        <w:rPr>
          <w:rFonts w:ascii="Times New Roman" w:hAnsi="Times New Roman"/>
          <w:sz w:val="28"/>
          <w:szCs w:val="28"/>
        </w:rPr>
        <w:t>Норматив теплопотребления показывает необходимое количество тепловой энергии (Гкал), затрачиваемой на отопление 1 м</w:t>
      </w:r>
      <w:r w:rsidRPr="00F6370F">
        <w:rPr>
          <w:rFonts w:ascii="Times New Roman" w:hAnsi="Times New Roman"/>
          <w:sz w:val="28"/>
          <w:szCs w:val="28"/>
          <w:vertAlign w:val="superscript"/>
        </w:rPr>
        <w:t>2</w:t>
      </w:r>
      <w:r w:rsidRPr="00F6370F">
        <w:rPr>
          <w:rFonts w:ascii="Times New Roman" w:hAnsi="Times New Roman"/>
          <w:sz w:val="28"/>
          <w:szCs w:val="28"/>
        </w:rPr>
        <w:t xml:space="preserve"> общей площади жилого помещения в зависимости от года постройки и этажности многоквартирного жилого дома. </w:t>
      </w:r>
      <w:r w:rsidR="00B8290D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B8290D">
        <w:rPr>
          <w:rFonts w:ascii="Times New Roman" w:hAnsi="Times New Roman"/>
          <w:sz w:val="28"/>
          <w:szCs w:val="28"/>
        </w:rPr>
        <w:t xml:space="preserve"> норматив</w:t>
      </w:r>
      <w:r w:rsidR="00895263" w:rsidRPr="00895263">
        <w:rPr>
          <w:rFonts w:ascii="Times New Roman" w:hAnsi="Times New Roman"/>
          <w:sz w:val="28"/>
          <w:szCs w:val="28"/>
        </w:rPr>
        <w:t xml:space="preserve"> на отопление </w:t>
      </w:r>
      <w:r w:rsidR="004E2347" w:rsidRPr="004E2347">
        <w:rPr>
          <w:rFonts w:ascii="Times New Roman" w:hAnsi="Times New Roman"/>
          <w:sz w:val="28"/>
          <w:szCs w:val="28"/>
        </w:rPr>
        <w:t>0,0281</w:t>
      </w:r>
      <w:r w:rsidR="004E2347" w:rsidRPr="004E2347">
        <w:rPr>
          <w:rFonts w:ascii="Georgia" w:hAnsi="Georgia"/>
          <w:sz w:val="28"/>
          <w:szCs w:val="28"/>
        </w:rPr>
        <w:t xml:space="preserve"> </w:t>
      </w:r>
      <w:r w:rsidR="00895263" w:rsidRPr="00895263">
        <w:rPr>
          <w:rFonts w:ascii="Times New Roman" w:hAnsi="Times New Roman"/>
          <w:sz w:val="28"/>
          <w:szCs w:val="28"/>
        </w:rPr>
        <w:t>Гкал/м2 в месяц</w:t>
      </w:r>
      <w:r w:rsidR="004E2347">
        <w:rPr>
          <w:rFonts w:ascii="Times New Roman" w:hAnsi="Times New Roman"/>
          <w:sz w:val="28"/>
          <w:szCs w:val="28"/>
        </w:rPr>
        <w:t>.</w:t>
      </w:r>
    </w:p>
    <w:p w:rsidR="0083281E" w:rsidRDefault="0083281E" w:rsidP="008C3F9A">
      <w:pPr>
        <w:jc w:val="center"/>
        <w:rPr>
          <w:rFonts w:ascii="Times New Roman" w:hAnsi="Times New Roman"/>
          <w:sz w:val="28"/>
          <w:szCs w:val="28"/>
        </w:rPr>
      </w:pPr>
    </w:p>
    <w:p w:rsidR="0083281E" w:rsidRDefault="0083281E" w:rsidP="008C3F9A">
      <w:pPr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8C3F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 </w:t>
      </w:r>
      <w:r w:rsidR="00B829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77D70">
        <w:rPr>
          <w:rFonts w:ascii="Times New Roman" w:hAnsi="Times New Roman"/>
          <w:sz w:val="28"/>
          <w:szCs w:val="28"/>
        </w:rPr>
        <w:t>Балансы тепловой мощности и тепловой нагрузки</w:t>
      </w:r>
    </w:p>
    <w:p w:rsidR="0083281E" w:rsidRDefault="0083281E" w:rsidP="0083281E">
      <w:pPr>
        <w:spacing w:after="120"/>
        <w:ind w:firstLine="709"/>
        <w:rPr>
          <w:rFonts w:ascii="Times New Roman" w:hAnsi="Times New Roman"/>
          <w:sz w:val="28"/>
          <w:szCs w:val="28"/>
        </w:rPr>
      </w:pPr>
    </w:p>
    <w:p w:rsidR="00F94CE3" w:rsidRDefault="00B8290D" w:rsidP="0083281E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4CE3">
        <w:rPr>
          <w:rFonts w:ascii="Times New Roman" w:hAnsi="Times New Roman"/>
          <w:sz w:val="28"/>
          <w:szCs w:val="28"/>
        </w:rPr>
        <w:t>.1 О</w:t>
      </w:r>
      <w:r w:rsidR="00F94CE3" w:rsidRPr="009F3F3E">
        <w:rPr>
          <w:rFonts w:ascii="Times New Roman" w:hAnsi="Times New Roman"/>
          <w:sz w:val="28"/>
          <w:szCs w:val="28"/>
        </w:rPr>
        <w:t>писание балансов установленной, располагаемой тепловой мощности и тепловой мощности нетто, потерь тепловой мощности в тепловых сетях и расчетной тепловой нагрузки</w:t>
      </w:r>
      <w:r w:rsidR="00F94CE3">
        <w:rPr>
          <w:rFonts w:ascii="Times New Roman" w:hAnsi="Times New Roman"/>
          <w:sz w:val="28"/>
          <w:szCs w:val="28"/>
        </w:rPr>
        <w:t xml:space="preserve"> по каждой системе теплоснабжения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405"/>
        <w:gridCol w:w="1355"/>
        <w:gridCol w:w="1369"/>
        <w:gridCol w:w="1931"/>
      </w:tblGrid>
      <w:tr w:rsidR="00F94CE3" w:rsidRPr="00211F2B" w:rsidTr="00402B36">
        <w:tc>
          <w:tcPr>
            <w:tcW w:w="2235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Наименование источника тепловой энергии</w:t>
            </w:r>
          </w:p>
        </w:tc>
        <w:tc>
          <w:tcPr>
            <w:tcW w:w="1559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Установлен-ная тепловая мощность, Гкал/час</w:t>
            </w:r>
          </w:p>
        </w:tc>
        <w:tc>
          <w:tcPr>
            <w:tcW w:w="1405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Распола-гаемая тепловая мощность, Гкал/час</w:t>
            </w:r>
          </w:p>
        </w:tc>
        <w:tc>
          <w:tcPr>
            <w:tcW w:w="1355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Тепловая мощность «нетто», Гкал/час</w:t>
            </w:r>
          </w:p>
        </w:tc>
        <w:tc>
          <w:tcPr>
            <w:tcW w:w="1369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Потери тепловой мощности в тепловых сетях, Гкал</w:t>
            </w:r>
          </w:p>
        </w:tc>
        <w:tc>
          <w:tcPr>
            <w:tcW w:w="1931" w:type="dxa"/>
          </w:tcPr>
          <w:p w:rsidR="00F94CE3" w:rsidRPr="00211F2B" w:rsidRDefault="00F94CE3" w:rsidP="00402B36">
            <w:pPr>
              <w:spacing w:after="120"/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Присоединенная тепловая нагрузка, Гкал/час</w:t>
            </w:r>
          </w:p>
        </w:tc>
      </w:tr>
      <w:tr w:rsidR="004730B3" w:rsidRPr="00211F2B" w:rsidTr="00402B36">
        <w:tc>
          <w:tcPr>
            <w:tcW w:w="2235" w:type="dxa"/>
          </w:tcPr>
          <w:p w:rsidR="004730B3" w:rsidRPr="00211F2B" w:rsidRDefault="004730B3" w:rsidP="004730B3">
            <w:pPr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559" w:type="dxa"/>
            <w:vAlign w:val="center"/>
          </w:tcPr>
          <w:p w:rsidR="004730B3" w:rsidRPr="00211F2B" w:rsidRDefault="00B8290D" w:rsidP="004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05" w:type="dxa"/>
            <w:vAlign w:val="center"/>
          </w:tcPr>
          <w:p w:rsidR="004730B3" w:rsidRPr="00211F2B" w:rsidRDefault="00B8290D" w:rsidP="004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E2347">
              <w:rPr>
                <w:rFonts w:ascii="Times New Roman" w:hAnsi="Times New Roman"/>
              </w:rPr>
              <w:t>0</w:t>
            </w:r>
          </w:p>
        </w:tc>
        <w:tc>
          <w:tcPr>
            <w:tcW w:w="1355" w:type="dxa"/>
            <w:vAlign w:val="center"/>
          </w:tcPr>
          <w:p w:rsidR="004730B3" w:rsidRPr="00211F2B" w:rsidRDefault="007D6C3E" w:rsidP="004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1369" w:type="dxa"/>
            <w:vAlign w:val="center"/>
          </w:tcPr>
          <w:p w:rsidR="004730B3" w:rsidRPr="00D52FFF" w:rsidRDefault="004730B3" w:rsidP="004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290D">
              <w:rPr>
                <w:rFonts w:ascii="Times New Roman" w:hAnsi="Times New Roman"/>
              </w:rPr>
              <w:t>137</w:t>
            </w:r>
          </w:p>
        </w:tc>
        <w:tc>
          <w:tcPr>
            <w:tcW w:w="1931" w:type="dxa"/>
            <w:vAlign w:val="center"/>
          </w:tcPr>
          <w:p w:rsidR="004730B3" w:rsidRPr="00211F2B" w:rsidRDefault="00B8290D" w:rsidP="004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</w:tr>
    </w:tbl>
    <w:p w:rsidR="00F94CE3" w:rsidRDefault="00B8290D" w:rsidP="0083281E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4CE3">
        <w:rPr>
          <w:rFonts w:ascii="Times New Roman" w:hAnsi="Times New Roman"/>
          <w:sz w:val="28"/>
          <w:szCs w:val="28"/>
        </w:rPr>
        <w:t>.2 О</w:t>
      </w:r>
      <w:r w:rsidR="00F94CE3" w:rsidRPr="00B93A8F">
        <w:rPr>
          <w:rFonts w:ascii="Times New Roman" w:hAnsi="Times New Roman"/>
          <w:sz w:val="28"/>
          <w:szCs w:val="28"/>
        </w:rPr>
        <w:t>писание резервов и дефицитов тепловой мощности нетто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67"/>
        <w:gridCol w:w="1778"/>
        <w:gridCol w:w="2457"/>
      </w:tblGrid>
      <w:tr w:rsidR="00F94CE3" w:rsidRPr="00211F2B" w:rsidTr="00402B36">
        <w:tc>
          <w:tcPr>
            <w:tcW w:w="3652" w:type="dxa"/>
            <w:vMerge w:val="restart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Наименование котельной</w:t>
            </w:r>
          </w:p>
        </w:tc>
        <w:tc>
          <w:tcPr>
            <w:tcW w:w="1967" w:type="dxa"/>
            <w:vMerge w:val="restart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Фактическая располагаемая мощность источника, Гкал/час</w:t>
            </w:r>
          </w:p>
        </w:tc>
        <w:tc>
          <w:tcPr>
            <w:tcW w:w="4235" w:type="dxa"/>
            <w:gridSpan w:val="2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Тепловая мощность, Гкал/час</w:t>
            </w:r>
          </w:p>
        </w:tc>
      </w:tr>
      <w:tr w:rsidR="00F94CE3" w:rsidRPr="00211F2B" w:rsidTr="00402B36">
        <w:tc>
          <w:tcPr>
            <w:tcW w:w="3652" w:type="dxa"/>
            <w:vMerge/>
          </w:tcPr>
          <w:p w:rsidR="00F94CE3" w:rsidRPr="00211F2B" w:rsidRDefault="00F94CE3" w:rsidP="00402B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F94CE3" w:rsidRPr="00211F2B" w:rsidRDefault="00F94CE3" w:rsidP="00402B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резерв</w:t>
            </w:r>
          </w:p>
        </w:tc>
        <w:tc>
          <w:tcPr>
            <w:tcW w:w="245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дефицит</w:t>
            </w:r>
          </w:p>
        </w:tc>
      </w:tr>
      <w:tr w:rsidR="00895263" w:rsidRPr="00211F2B" w:rsidTr="00402B36">
        <w:trPr>
          <w:trHeight w:val="783"/>
        </w:trPr>
        <w:tc>
          <w:tcPr>
            <w:tcW w:w="3652" w:type="dxa"/>
          </w:tcPr>
          <w:p w:rsidR="00895263" w:rsidRPr="00211F2B" w:rsidRDefault="00895263" w:rsidP="00895263">
            <w:pPr>
              <w:jc w:val="both"/>
              <w:rPr>
                <w:rFonts w:ascii="Times New Roman" w:hAnsi="Times New Roman"/>
              </w:rPr>
            </w:pPr>
            <w:r w:rsidRPr="00072D60">
              <w:rPr>
                <w:rFonts w:ascii="Times New Roman" w:hAnsi="Times New Roman"/>
                <w:color w:val="000000"/>
              </w:rPr>
              <w:t xml:space="preserve">Газовая котельная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52C87"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967" w:type="dxa"/>
            <w:vAlign w:val="center"/>
          </w:tcPr>
          <w:p w:rsidR="00895263" w:rsidRPr="00895263" w:rsidRDefault="004E2347" w:rsidP="008952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78" w:type="dxa"/>
            <w:vAlign w:val="center"/>
          </w:tcPr>
          <w:p w:rsidR="00895263" w:rsidRPr="00895263" w:rsidRDefault="004E2347" w:rsidP="008952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8,41</w:t>
            </w:r>
          </w:p>
        </w:tc>
        <w:tc>
          <w:tcPr>
            <w:tcW w:w="2457" w:type="dxa"/>
            <w:vAlign w:val="center"/>
          </w:tcPr>
          <w:p w:rsidR="00895263" w:rsidRPr="00211F2B" w:rsidRDefault="00895263" w:rsidP="00895263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-</w:t>
            </w:r>
          </w:p>
        </w:tc>
      </w:tr>
    </w:tbl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B8290D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4CE3">
        <w:rPr>
          <w:rFonts w:ascii="Times New Roman" w:hAnsi="Times New Roman"/>
          <w:sz w:val="28"/>
          <w:szCs w:val="28"/>
        </w:rPr>
        <w:t>.3 О</w:t>
      </w:r>
      <w:r w:rsidR="00F94CE3" w:rsidRPr="00F53F67">
        <w:rPr>
          <w:rFonts w:ascii="Times New Roman" w:hAnsi="Times New Roman"/>
          <w:sz w:val="28"/>
          <w:szCs w:val="28"/>
        </w:rPr>
        <w:t>писание причины возникновения дефицитов тепловой мощности и последствий влияния дефицитов на качество теплоснабжения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дефицит тепловой мощности отсутствует.</w:t>
      </w:r>
    </w:p>
    <w:p w:rsidR="00F94CE3" w:rsidRDefault="00F94CE3" w:rsidP="00F94CE3">
      <w:pPr>
        <w:jc w:val="both"/>
        <w:rPr>
          <w:rFonts w:ascii="Times New Roman" w:hAnsi="Times New Roman"/>
          <w:sz w:val="28"/>
          <w:szCs w:val="28"/>
        </w:rPr>
      </w:pPr>
    </w:p>
    <w:p w:rsidR="00F94CE3" w:rsidRDefault="00B8290D" w:rsidP="007F6895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4C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F94CE3" w:rsidRPr="00F53F67">
        <w:rPr>
          <w:rFonts w:ascii="Times New Roman" w:hAnsi="Times New Roman"/>
          <w:sz w:val="28"/>
          <w:szCs w:val="28"/>
        </w:rPr>
        <w:t xml:space="preserve">  </w:t>
      </w:r>
      <w:r w:rsidR="00F94CE3">
        <w:rPr>
          <w:rFonts w:ascii="Times New Roman" w:hAnsi="Times New Roman"/>
          <w:sz w:val="28"/>
          <w:szCs w:val="28"/>
        </w:rPr>
        <w:t>О</w:t>
      </w:r>
      <w:r w:rsidR="00F94CE3" w:rsidRPr="00F53F67">
        <w:rPr>
          <w:rFonts w:ascii="Times New Roman" w:hAnsi="Times New Roman"/>
          <w:sz w:val="28"/>
          <w:szCs w:val="28"/>
        </w:rPr>
        <w:t>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</w:t>
      </w:r>
    </w:p>
    <w:p w:rsidR="00F94CE3" w:rsidRPr="004730B3" w:rsidRDefault="00F94CE3" w:rsidP="00AA32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30B3">
        <w:rPr>
          <w:rFonts w:ascii="Times New Roman" w:hAnsi="Times New Roman"/>
          <w:sz w:val="28"/>
          <w:szCs w:val="28"/>
        </w:rPr>
        <w:lastRenderedPageBreak/>
        <w:t>В настоящее время для существующ</w:t>
      </w:r>
      <w:r w:rsidR="004730B3" w:rsidRPr="004730B3">
        <w:rPr>
          <w:rFonts w:ascii="Times New Roman" w:hAnsi="Times New Roman"/>
          <w:sz w:val="28"/>
          <w:szCs w:val="28"/>
        </w:rPr>
        <w:t>их</w:t>
      </w:r>
      <w:r w:rsidRPr="004730B3">
        <w:rPr>
          <w:rFonts w:ascii="Times New Roman" w:hAnsi="Times New Roman"/>
          <w:sz w:val="28"/>
          <w:szCs w:val="28"/>
        </w:rPr>
        <w:t xml:space="preserve"> источник</w:t>
      </w:r>
      <w:r w:rsidR="004730B3" w:rsidRPr="004730B3">
        <w:rPr>
          <w:rFonts w:ascii="Times New Roman" w:hAnsi="Times New Roman"/>
          <w:sz w:val="28"/>
          <w:szCs w:val="28"/>
        </w:rPr>
        <w:t>ов</w:t>
      </w:r>
      <w:r w:rsidRPr="004730B3">
        <w:rPr>
          <w:rFonts w:ascii="Times New Roman" w:hAnsi="Times New Roman"/>
          <w:sz w:val="28"/>
          <w:szCs w:val="28"/>
        </w:rPr>
        <w:t xml:space="preserve"> тепловой энергии газов</w:t>
      </w:r>
      <w:r w:rsidR="004730B3" w:rsidRPr="004730B3">
        <w:rPr>
          <w:rFonts w:ascii="Times New Roman" w:hAnsi="Times New Roman"/>
          <w:sz w:val="28"/>
          <w:szCs w:val="28"/>
        </w:rPr>
        <w:t xml:space="preserve">ых </w:t>
      </w:r>
      <w:r w:rsidRPr="004730B3">
        <w:rPr>
          <w:rFonts w:ascii="Times New Roman" w:hAnsi="Times New Roman"/>
          <w:sz w:val="28"/>
          <w:szCs w:val="28"/>
        </w:rPr>
        <w:t>котельн</w:t>
      </w:r>
      <w:r w:rsidR="004730B3" w:rsidRPr="004730B3">
        <w:rPr>
          <w:rFonts w:ascii="Times New Roman" w:hAnsi="Times New Roman"/>
          <w:sz w:val="28"/>
          <w:szCs w:val="28"/>
        </w:rPr>
        <w:t>ых</w:t>
      </w:r>
      <w:r w:rsidRPr="004730B3">
        <w:rPr>
          <w:rFonts w:ascii="Times New Roman" w:hAnsi="Times New Roman"/>
          <w:sz w:val="28"/>
          <w:szCs w:val="28"/>
        </w:rPr>
        <w:t>, расположенн</w:t>
      </w:r>
      <w:r w:rsidR="004730B3" w:rsidRPr="004730B3">
        <w:rPr>
          <w:rFonts w:ascii="Times New Roman" w:hAnsi="Times New Roman"/>
          <w:sz w:val="28"/>
          <w:szCs w:val="28"/>
        </w:rPr>
        <w:t>ых</w:t>
      </w:r>
      <w:r w:rsidRPr="004730B3">
        <w:rPr>
          <w:rFonts w:ascii="Times New Roman" w:hAnsi="Times New Roman"/>
          <w:sz w:val="28"/>
          <w:szCs w:val="28"/>
        </w:rPr>
        <w:t xml:space="preserve"> </w:t>
      </w:r>
      <w:r w:rsidR="00AA32D4" w:rsidRPr="004730B3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4730B3" w:rsidRPr="004730B3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4730B3">
        <w:rPr>
          <w:rFonts w:ascii="Times New Roman" w:hAnsi="Times New Roman"/>
          <w:sz w:val="28"/>
          <w:szCs w:val="28"/>
        </w:rPr>
        <w:t>, вопрос о перераспределении резерва тепловой мощности из зон с резервами в зоны с дефици</w:t>
      </w:r>
      <w:r w:rsidR="004730B3" w:rsidRPr="004730B3">
        <w:rPr>
          <w:rFonts w:ascii="Times New Roman" w:hAnsi="Times New Roman"/>
          <w:sz w:val="28"/>
          <w:szCs w:val="28"/>
        </w:rPr>
        <w:t>том тепловой мощности не стоит.</w:t>
      </w:r>
    </w:p>
    <w:p w:rsidR="008C3F9A" w:rsidRDefault="008C3F9A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34FF" w:rsidRDefault="003934FF" w:rsidP="004E2347">
      <w:pPr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4E23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 w:rsidR="00B829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36AF9">
        <w:rPr>
          <w:rFonts w:ascii="Times New Roman" w:hAnsi="Times New Roman"/>
          <w:sz w:val="28"/>
          <w:szCs w:val="28"/>
        </w:rPr>
        <w:t>Топливные балансы источников тепловой энергии и система обеспечения топливом</w:t>
      </w:r>
    </w:p>
    <w:p w:rsidR="00B8290D" w:rsidRDefault="00B8290D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B8290D" w:rsidP="007F6895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4CE3">
        <w:rPr>
          <w:rFonts w:ascii="Times New Roman" w:hAnsi="Times New Roman"/>
          <w:sz w:val="28"/>
          <w:szCs w:val="28"/>
        </w:rPr>
        <w:t>.1 О</w:t>
      </w:r>
      <w:r w:rsidR="00F94CE3" w:rsidRPr="00836AF9">
        <w:rPr>
          <w:rFonts w:ascii="Times New Roman" w:hAnsi="Times New Roman"/>
          <w:sz w:val="28"/>
          <w:szCs w:val="28"/>
        </w:rPr>
        <w:t>писание видов и количества используемого основного топлива для каждого источника тепловой энергии</w:t>
      </w:r>
    </w:p>
    <w:p w:rsidR="00F94CE3" w:rsidRDefault="00F94CE3" w:rsidP="00F94C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 топлива для источника тепловой энергии представлен в таблице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91"/>
        <w:gridCol w:w="236"/>
        <w:gridCol w:w="1114"/>
        <w:gridCol w:w="1134"/>
        <w:gridCol w:w="1137"/>
        <w:gridCol w:w="1241"/>
        <w:gridCol w:w="1311"/>
        <w:gridCol w:w="1126"/>
      </w:tblGrid>
      <w:tr w:rsidR="002C0961" w:rsidRPr="004B0AE9" w:rsidTr="00C50C63">
        <w:trPr>
          <w:trHeight w:val="217"/>
          <w:jc w:val="center"/>
        </w:trPr>
        <w:tc>
          <w:tcPr>
            <w:tcW w:w="1951" w:type="dxa"/>
            <w:vMerge w:val="restart"/>
            <w:vAlign w:val="center"/>
          </w:tcPr>
          <w:p w:rsidR="002C0961" w:rsidRPr="00A646D8" w:rsidRDefault="002C0961" w:rsidP="00E6363F">
            <w:pPr>
              <w:jc w:val="center"/>
              <w:rPr>
                <w:rFonts w:ascii="Times New Roman" w:hAnsi="Times New Roman"/>
              </w:rPr>
            </w:pPr>
            <w:r w:rsidRPr="00A646D8">
              <w:rPr>
                <w:rFonts w:ascii="Times New Roman" w:hAnsi="Times New Roman"/>
              </w:rPr>
              <w:t>Наим</w:t>
            </w:r>
            <w:r>
              <w:rPr>
                <w:rFonts w:ascii="Times New Roman" w:hAnsi="Times New Roman"/>
              </w:rPr>
              <w:t>енование источника тепловой энергии</w:t>
            </w:r>
          </w:p>
        </w:tc>
        <w:tc>
          <w:tcPr>
            <w:tcW w:w="5953" w:type="dxa"/>
            <w:gridSpan w:val="6"/>
          </w:tcPr>
          <w:p w:rsidR="002C0961" w:rsidRPr="002E7516" w:rsidRDefault="002C0961" w:rsidP="00E6363F">
            <w:pPr>
              <w:jc w:val="center"/>
              <w:rPr>
                <w:rFonts w:ascii="Times New Roman" w:hAnsi="Times New Roman"/>
              </w:rPr>
            </w:pPr>
            <w:r w:rsidRPr="00A646D8">
              <w:rPr>
                <w:rFonts w:ascii="Times New Roman" w:hAnsi="Times New Roman"/>
              </w:rPr>
              <w:t xml:space="preserve">Годовой расход </w:t>
            </w:r>
            <w:r w:rsidRPr="004E2347">
              <w:rPr>
                <w:rFonts w:ascii="Times New Roman" w:hAnsi="Times New Roman"/>
                <w:color w:val="000000"/>
              </w:rPr>
              <w:t>газа, м</w:t>
            </w:r>
            <w:r w:rsidRPr="004E2347">
              <w:rPr>
                <w:rFonts w:ascii="Times New Roman" w:hAnsi="Times New Roman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1" w:type="dxa"/>
            <w:vMerge w:val="restart"/>
            <w:vAlign w:val="center"/>
          </w:tcPr>
          <w:p w:rsidR="002C0961" w:rsidRPr="00A646D8" w:rsidRDefault="002C0961" w:rsidP="00E6363F">
            <w:pPr>
              <w:jc w:val="center"/>
              <w:rPr>
                <w:rFonts w:ascii="Times New Roman" w:hAnsi="Times New Roman"/>
              </w:rPr>
            </w:pPr>
            <w:r w:rsidRPr="00A646D8">
              <w:rPr>
                <w:rFonts w:ascii="Times New Roman" w:hAnsi="Times New Roman"/>
              </w:rPr>
              <w:t>Резервный вид топлива</w:t>
            </w:r>
          </w:p>
        </w:tc>
        <w:tc>
          <w:tcPr>
            <w:tcW w:w="1126" w:type="dxa"/>
            <w:vMerge w:val="restart"/>
            <w:vAlign w:val="center"/>
          </w:tcPr>
          <w:p w:rsidR="002C0961" w:rsidRPr="00A646D8" w:rsidRDefault="002C0961" w:rsidP="00E6363F">
            <w:pPr>
              <w:jc w:val="center"/>
              <w:rPr>
                <w:rFonts w:ascii="Times New Roman" w:hAnsi="Times New Roman"/>
              </w:rPr>
            </w:pPr>
            <w:r w:rsidRPr="00A646D8">
              <w:rPr>
                <w:rFonts w:ascii="Times New Roman" w:hAnsi="Times New Roman"/>
              </w:rPr>
              <w:t>Аварий</w:t>
            </w:r>
            <w:r w:rsidR="00C50C63">
              <w:rPr>
                <w:rFonts w:ascii="Times New Roman" w:hAnsi="Times New Roman"/>
              </w:rPr>
              <w:t>-</w:t>
            </w:r>
            <w:r w:rsidRPr="00A646D8">
              <w:rPr>
                <w:rFonts w:ascii="Times New Roman" w:hAnsi="Times New Roman"/>
              </w:rPr>
              <w:t>ный вид топлива</w:t>
            </w:r>
          </w:p>
        </w:tc>
      </w:tr>
      <w:tr w:rsidR="002C0961" w:rsidRPr="004B0AE9" w:rsidTr="00C50C63">
        <w:trPr>
          <w:trHeight w:val="242"/>
          <w:jc w:val="center"/>
        </w:trPr>
        <w:tc>
          <w:tcPr>
            <w:tcW w:w="1951" w:type="dxa"/>
            <w:vMerge/>
          </w:tcPr>
          <w:p w:rsidR="002C0961" w:rsidRPr="00A646D8" w:rsidRDefault="002C0961" w:rsidP="00E6363F">
            <w:pPr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right w:val="nil"/>
            </w:tcBorders>
            <w:vAlign w:val="center"/>
          </w:tcPr>
          <w:p w:rsidR="002C0961" w:rsidRPr="00A646D8" w:rsidRDefault="00C50C63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2024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961" w:rsidRPr="00A646D8" w:rsidRDefault="002C0961" w:rsidP="00E6363F">
            <w:pPr>
              <w:rPr>
                <w:rFonts w:ascii="Times New Roman" w:hAnsi="Times New Roman"/>
              </w:rPr>
            </w:pPr>
          </w:p>
        </w:tc>
        <w:tc>
          <w:tcPr>
            <w:tcW w:w="1114" w:type="dxa"/>
            <w:vAlign w:val="center"/>
          </w:tcPr>
          <w:p w:rsidR="002C0961" w:rsidRPr="00A646D8" w:rsidRDefault="00C50C63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2C0961" w:rsidRPr="00A646D8" w:rsidRDefault="00C50C63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7" w:type="dxa"/>
            <w:vAlign w:val="center"/>
          </w:tcPr>
          <w:p w:rsidR="002C0961" w:rsidRPr="00A646D8" w:rsidRDefault="00C50C63" w:rsidP="00C50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41" w:type="dxa"/>
            <w:vAlign w:val="center"/>
          </w:tcPr>
          <w:p w:rsidR="002C0961" w:rsidRPr="00A646D8" w:rsidRDefault="00C50C63" w:rsidP="00C50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="002C0961">
              <w:rPr>
                <w:rFonts w:ascii="Times New Roman" w:hAnsi="Times New Roman"/>
              </w:rPr>
              <w:t>–203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1" w:type="dxa"/>
            <w:vMerge/>
          </w:tcPr>
          <w:p w:rsidR="002C0961" w:rsidRPr="00A646D8" w:rsidRDefault="002C0961" w:rsidP="00E6363F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vMerge/>
          </w:tcPr>
          <w:p w:rsidR="002C0961" w:rsidRPr="00A646D8" w:rsidRDefault="002C0961" w:rsidP="00E6363F">
            <w:pPr>
              <w:rPr>
                <w:rFonts w:ascii="Times New Roman" w:hAnsi="Times New Roman"/>
              </w:rPr>
            </w:pPr>
          </w:p>
        </w:tc>
      </w:tr>
      <w:tr w:rsidR="004E2347" w:rsidRPr="004B0AE9" w:rsidTr="00C50C63">
        <w:trPr>
          <w:trHeight w:val="435"/>
          <w:jc w:val="center"/>
        </w:trPr>
        <w:tc>
          <w:tcPr>
            <w:tcW w:w="1951" w:type="dxa"/>
          </w:tcPr>
          <w:p w:rsidR="004E2347" w:rsidRPr="00882BFA" w:rsidRDefault="004E2347" w:rsidP="00E6363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Газовая котельная </w:t>
            </w:r>
          </w:p>
          <w:p w:rsidR="004E2347" w:rsidRPr="00A646D8" w:rsidRDefault="004E2347" w:rsidP="00E63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091" w:type="dxa"/>
            <w:tcBorders>
              <w:right w:val="nil"/>
            </w:tcBorders>
            <w:vAlign w:val="center"/>
          </w:tcPr>
          <w:p w:rsidR="004E2347" w:rsidRPr="00A646D8" w:rsidRDefault="004E2347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50C63">
              <w:rPr>
                <w:rFonts w:ascii="Times New Roman" w:hAnsi="Times New Roman"/>
              </w:rPr>
              <w:t>1286345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E2347" w:rsidRPr="00A646D8" w:rsidRDefault="004E2347" w:rsidP="00E63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vAlign w:val="center"/>
          </w:tcPr>
          <w:p w:rsidR="004E2347" w:rsidRPr="00A646D8" w:rsidRDefault="00C50C63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134" w:type="dxa"/>
            <w:vAlign w:val="center"/>
          </w:tcPr>
          <w:p w:rsidR="004E2347" w:rsidRPr="00A646D8" w:rsidRDefault="00C50C63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137" w:type="dxa"/>
            <w:vAlign w:val="center"/>
          </w:tcPr>
          <w:p w:rsidR="004E2347" w:rsidRPr="00A646D8" w:rsidRDefault="00B8290D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241" w:type="dxa"/>
            <w:vAlign w:val="center"/>
          </w:tcPr>
          <w:p w:rsidR="004E2347" w:rsidRPr="00A646D8" w:rsidRDefault="00C50C63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1286345</w:t>
            </w:r>
          </w:p>
        </w:tc>
        <w:tc>
          <w:tcPr>
            <w:tcW w:w="1311" w:type="dxa"/>
            <w:vAlign w:val="center"/>
          </w:tcPr>
          <w:p w:rsidR="004E2347" w:rsidRPr="00A646D8" w:rsidRDefault="00B8290D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126" w:type="dxa"/>
            <w:vAlign w:val="center"/>
          </w:tcPr>
          <w:p w:rsidR="004E2347" w:rsidRPr="00A646D8" w:rsidRDefault="004E2347" w:rsidP="00E63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631A9" w:rsidRDefault="003631A9" w:rsidP="00F94CE3">
      <w:pPr>
        <w:spacing w:after="120"/>
        <w:ind w:firstLine="709"/>
        <w:jc w:val="center"/>
        <w:rPr>
          <w:color w:val="464C55"/>
          <w:sz w:val="17"/>
          <w:szCs w:val="17"/>
          <w:shd w:val="clear" w:color="auto" w:fill="FFFFFF"/>
        </w:rPr>
      </w:pPr>
    </w:p>
    <w:p w:rsidR="00F94CE3" w:rsidRDefault="00F94CE3" w:rsidP="007F6895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2C0961">
        <w:rPr>
          <w:rFonts w:ascii="Times New Roman" w:hAnsi="Times New Roman"/>
          <w:color w:val="464C55"/>
          <w:sz w:val="17"/>
          <w:szCs w:val="17"/>
          <w:shd w:val="clear" w:color="auto" w:fill="FFFFFF"/>
        </w:rPr>
        <w:t> </w:t>
      </w:r>
      <w:r w:rsidR="002C0961" w:rsidRPr="002C0961">
        <w:rPr>
          <w:rFonts w:ascii="Times New Roman" w:hAnsi="Times New Roman"/>
          <w:color w:val="464C55"/>
          <w:sz w:val="28"/>
          <w:szCs w:val="28"/>
          <w:shd w:val="clear" w:color="auto" w:fill="FFFFFF"/>
        </w:rPr>
        <w:t>5</w:t>
      </w:r>
      <w:r w:rsidRPr="002C0961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22F51">
        <w:rPr>
          <w:rFonts w:ascii="Times New Roman" w:hAnsi="Times New Roman"/>
          <w:sz w:val="28"/>
          <w:szCs w:val="28"/>
        </w:rPr>
        <w:t>писание видов резервного и аварийного топлива и возможности их обеспечения в соответствии с нормативными требованиями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газов</w:t>
      </w:r>
      <w:r w:rsidR="002E0F1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2E0F1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E0F1A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DE74DC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AA3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качестве основного вида топлива используется природный газ, резервное топливо не предусмотрено. 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3934FF" w:rsidRDefault="003934FF" w:rsidP="004E234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4E234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 </w:t>
      </w:r>
      <w:r w:rsidR="007F689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43D1">
        <w:rPr>
          <w:rFonts w:ascii="Times New Roman" w:hAnsi="Times New Roman"/>
          <w:sz w:val="28"/>
          <w:szCs w:val="28"/>
        </w:rPr>
        <w:t>Надежность теплоснабжения</w:t>
      </w:r>
    </w:p>
    <w:p w:rsidR="002C0961" w:rsidRDefault="002C0961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7F6895" w:rsidP="007F6895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4CE3">
        <w:rPr>
          <w:rFonts w:ascii="Times New Roman" w:hAnsi="Times New Roman"/>
          <w:sz w:val="28"/>
          <w:szCs w:val="28"/>
        </w:rPr>
        <w:t>.1 П</w:t>
      </w:r>
      <w:r w:rsidR="00F94CE3" w:rsidRPr="000B43D1">
        <w:rPr>
          <w:rFonts w:ascii="Times New Roman" w:hAnsi="Times New Roman"/>
          <w:sz w:val="28"/>
          <w:szCs w:val="28"/>
        </w:rPr>
        <w:t>оток отказов (частота отказов) участков тепловых сетей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2C09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на участках</w:t>
      </w:r>
      <w:r w:rsidRPr="000B43D1">
        <w:rPr>
          <w:rFonts w:ascii="Times New Roman" w:hAnsi="Times New Roman"/>
          <w:sz w:val="28"/>
          <w:szCs w:val="28"/>
        </w:rPr>
        <w:t xml:space="preserve"> тепловых сетей</w:t>
      </w:r>
      <w:r>
        <w:rPr>
          <w:rFonts w:ascii="Times New Roman" w:hAnsi="Times New Roman"/>
          <w:sz w:val="28"/>
          <w:szCs w:val="28"/>
        </w:rPr>
        <w:t xml:space="preserve"> в зоне действия </w:t>
      </w:r>
      <w:r w:rsidR="001E74E1">
        <w:rPr>
          <w:rFonts w:ascii="Times New Roman" w:hAnsi="Times New Roman"/>
          <w:sz w:val="28"/>
          <w:szCs w:val="28"/>
        </w:rPr>
        <w:t>ООО «</w:t>
      </w:r>
      <w:r w:rsidR="002C0961">
        <w:rPr>
          <w:rFonts w:ascii="Times New Roman" w:hAnsi="Times New Roman"/>
          <w:sz w:val="28"/>
          <w:szCs w:val="28"/>
        </w:rPr>
        <w:t>Тимирязевское ЖКХ</w:t>
      </w:r>
      <w:r w:rsidR="001E74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7D6C3E">
        <w:rPr>
          <w:rFonts w:ascii="Times New Roman" w:hAnsi="Times New Roman"/>
          <w:sz w:val="28"/>
          <w:szCs w:val="28"/>
        </w:rPr>
        <w:t>не было</w:t>
      </w:r>
      <w:r>
        <w:rPr>
          <w:rFonts w:ascii="Times New Roman" w:hAnsi="Times New Roman"/>
          <w:sz w:val="28"/>
          <w:szCs w:val="28"/>
        </w:rPr>
        <w:t xml:space="preserve"> случаев прекращения</w:t>
      </w:r>
      <w:r w:rsidRPr="00332892">
        <w:rPr>
          <w:rFonts w:ascii="Times New Roman" w:hAnsi="Times New Roman"/>
          <w:sz w:val="28"/>
          <w:szCs w:val="28"/>
        </w:rPr>
        <w:t xml:space="preserve"> подачи тепловой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30B3"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</w:rPr>
        <w:t xml:space="preserve"> чем на 8 часов.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7F6895" w:rsidP="007F6895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4CE3">
        <w:rPr>
          <w:rFonts w:ascii="Times New Roman" w:hAnsi="Times New Roman"/>
          <w:sz w:val="28"/>
          <w:szCs w:val="28"/>
        </w:rPr>
        <w:t>.2 Ч</w:t>
      </w:r>
      <w:r w:rsidR="00F94CE3" w:rsidRPr="00332892">
        <w:rPr>
          <w:rFonts w:ascii="Times New Roman" w:hAnsi="Times New Roman"/>
          <w:sz w:val="28"/>
          <w:szCs w:val="28"/>
        </w:rPr>
        <w:t>астота отключений потребителей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E2347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было случаев прекращения подачи тепловой энергии потребителям.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7F6895" w:rsidP="007F6895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4CE3">
        <w:rPr>
          <w:rFonts w:ascii="Times New Roman" w:hAnsi="Times New Roman"/>
          <w:sz w:val="28"/>
          <w:szCs w:val="28"/>
        </w:rPr>
        <w:t>.3 П</w:t>
      </w:r>
      <w:r w:rsidR="00F94CE3" w:rsidRPr="00332892">
        <w:rPr>
          <w:rFonts w:ascii="Times New Roman" w:hAnsi="Times New Roman"/>
          <w:sz w:val="28"/>
          <w:szCs w:val="28"/>
        </w:rPr>
        <w:t>оток (частота) и время восстановления теплоснабжения потребителей после отключений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Время, затраченное на восстановление теплоснабжения потребителей после аварийных отключений, зависит от диаметра трубопровода, типа </w:t>
      </w:r>
      <w:r>
        <w:rPr>
          <w:rFonts w:ascii="Times New Roman" w:hAnsi="Times New Roman"/>
          <w:sz w:val="28"/>
          <w:szCs w:val="28"/>
        </w:rPr>
        <w:lastRenderedPageBreak/>
        <w:t>прокладки, сезона возникновения аварийной ситуации и времени, затраченного на согласование раскопок с организациями, эксплуатирующими смежные коммуникации.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время, затраченное на восстановление теплоснабжения потребителей после аварийных отключений в отопительный период, зависит от категории потребителей</w:t>
      </w:r>
      <w:r w:rsidRPr="001670DA">
        <w:rPr>
          <w:rFonts w:ascii="Times New Roman" w:hAnsi="Times New Roman"/>
          <w:sz w:val="28"/>
          <w:szCs w:val="28"/>
        </w:rPr>
        <w:t xml:space="preserve"> теплоты по надежности теплоснабжения</w:t>
      </w:r>
      <w:r>
        <w:rPr>
          <w:rFonts w:ascii="Times New Roman" w:hAnsi="Times New Roman"/>
          <w:sz w:val="28"/>
          <w:szCs w:val="28"/>
        </w:rPr>
        <w:t>. Согласно СП 124.13330.2012 «Тепловые сети» в составе систем централизованного теплоснабжения</w:t>
      </w:r>
      <w:r w:rsidRPr="001670DA">
        <w:rPr>
          <w:rFonts w:ascii="Times New Roman" w:hAnsi="Times New Roman"/>
          <w:sz w:val="28"/>
          <w:szCs w:val="28"/>
        </w:rPr>
        <w:t xml:space="preserve"> должны предусматриваться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0DA">
        <w:rPr>
          <w:rFonts w:ascii="Times New Roman" w:hAnsi="Times New Roman"/>
          <w:sz w:val="28"/>
          <w:szCs w:val="28"/>
        </w:rPr>
        <w:t>аварийн</w:t>
      </w:r>
      <w:r>
        <w:rPr>
          <w:rFonts w:ascii="Times New Roman" w:hAnsi="Times New Roman"/>
          <w:sz w:val="28"/>
          <w:szCs w:val="28"/>
        </w:rPr>
        <w:t>о-восстановительные службы</w:t>
      </w:r>
      <w:r w:rsidRPr="001670DA">
        <w:rPr>
          <w:rFonts w:ascii="Times New Roman" w:hAnsi="Times New Roman"/>
          <w:sz w:val="28"/>
          <w:szCs w:val="28"/>
        </w:rPr>
        <w:t>, численность персонала и техническая оснащенность которых должны обеспечивать полное восстановление теплоснабжения при отказах на тепловых сетях в сроки, указанные в таблице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94CE3" w:rsidRPr="00211F2B" w:rsidTr="00402B36">
        <w:trPr>
          <w:jc w:val="center"/>
        </w:trPr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  <w:color w:val="2D2D2D"/>
                <w:spacing w:val="1"/>
                <w:shd w:val="clear" w:color="auto" w:fill="FFFFFF"/>
              </w:rPr>
              <w:t>Диаметр труб тепловых сетей, мм</w:t>
            </w:r>
          </w:p>
        </w:tc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  <w:color w:val="2D2D2D"/>
                <w:spacing w:val="1"/>
                <w:shd w:val="clear" w:color="auto" w:fill="FFFFFF"/>
              </w:rPr>
              <w:t>Время восстановления теплоснабжения, ч</w:t>
            </w:r>
          </w:p>
        </w:tc>
      </w:tr>
      <w:tr w:rsidR="00F94CE3" w:rsidRPr="00211F2B" w:rsidTr="00402B36">
        <w:trPr>
          <w:jc w:val="center"/>
        </w:trPr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300</w:t>
            </w:r>
          </w:p>
        </w:tc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15</w:t>
            </w:r>
          </w:p>
        </w:tc>
      </w:tr>
      <w:tr w:rsidR="00F94CE3" w:rsidRPr="00211F2B" w:rsidTr="00402B36">
        <w:trPr>
          <w:jc w:val="center"/>
        </w:trPr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400</w:t>
            </w:r>
          </w:p>
        </w:tc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18</w:t>
            </w:r>
          </w:p>
        </w:tc>
      </w:tr>
      <w:tr w:rsidR="00F94CE3" w:rsidRPr="00211F2B" w:rsidTr="00402B36">
        <w:trPr>
          <w:jc w:val="center"/>
        </w:trPr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500</w:t>
            </w:r>
          </w:p>
        </w:tc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22</w:t>
            </w:r>
          </w:p>
        </w:tc>
      </w:tr>
      <w:tr w:rsidR="00F94CE3" w:rsidRPr="00211F2B" w:rsidTr="00402B36">
        <w:trPr>
          <w:jc w:val="center"/>
        </w:trPr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600</w:t>
            </w:r>
          </w:p>
        </w:tc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26</w:t>
            </w:r>
          </w:p>
        </w:tc>
      </w:tr>
      <w:tr w:rsidR="00F94CE3" w:rsidRPr="00211F2B" w:rsidTr="00402B36">
        <w:trPr>
          <w:jc w:val="center"/>
        </w:trPr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700</w:t>
            </w:r>
          </w:p>
        </w:tc>
        <w:tc>
          <w:tcPr>
            <w:tcW w:w="4927" w:type="dxa"/>
            <w:vAlign w:val="center"/>
          </w:tcPr>
          <w:p w:rsidR="00F94CE3" w:rsidRPr="00211F2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>29</w:t>
            </w:r>
          </w:p>
        </w:tc>
      </w:tr>
    </w:tbl>
    <w:p w:rsidR="00FB08F5" w:rsidRDefault="00FB08F5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Pr="00764FA7" w:rsidRDefault="00F94CE3" w:rsidP="00F94CE3">
      <w:pPr>
        <w:ind w:firstLine="709"/>
        <w:jc w:val="center"/>
        <w:rPr>
          <w:rFonts w:ascii="Times New Roman" w:hAnsi="Times New Roman"/>
          <w:color w:val="464C55"/>
          <w:sz w:val="28"/>
          <w:szCs w:val="28"/>
          <w:shd w:val="clear" w:color="auto" w:fill="FFFFFF"/>
        </w:rPr>
      </w:pPr>
    </w:p>
    <w:p w:rsidR="00C1065D" w:rsidRDefault="00F94CE3" w:rsidP="00C1065D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A63037">
        <w:rPr>
          <w:rFonts w:ascii="Times New Roman" w:hAnsi="Times New Roman"/>
          <w:sz w:val="28"/>
          <w:szCs w:val="28"/>
        </w:rPr>
        <w:t>Часть </w:t>
      </w:r>
      <w:r w:rsidR="008328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63037">
        <w:rPr>
          <w:rFonts w:ascii="Times New Roman" w:hAnsi="Times New Roman"/>
          <w:sz w:val="28"/>
          <w:szCs w:val="28"/>
        </w:rPr>
        <w:t>Описание существующих технических и технологических проблем в системах теплоснабжения поселения</w:t>
      </w:r>
    </w:p>
    <w:p w:rsidR="00F94CE3" w:rsidRDefault="00E65DF1" w:rsidP="00E65DF1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281E">
        <w:rPr>
          <w:rFonts w:ascii="Times New Roman" w:hAnsi="Times New Roman"/>
          <w:sz w:val="28"/>
          <w:szCs w:val="28"/>
        </w:rPr>
        <w:t>7</w:t>
      </w:r>
      <w:r w:rsidR="00F94CE3">
        <w:rPr>
          <w:rFonts w:ascii="Times New Roman" w:hAnsi="Times New Roman"/>
          <w:sz w:val="28"/>
          <w:szCs w:val="28"/>
        </w:rPr>
        <w:t>.1 О</w:t>
      </w:r>
      <w:r w:rsidR="00F94CE3" w:rsidRPr="00A63037">
        <w:rPr>
          <w:rFonts w:ascii="Times New Roman" w:hAnsi="Times New Roman"/>
          <w:sz w:val="28"/>
          <w:szCs w:val="28"/>
        </w:rPr>
        <w:t>писание существующих проблем организации качественного теплоснабжения (перечень причин, приводящих к снижению качества теплоснабжения, включая проблемы в работе теплопотребляющих установок потребителей)</w:t>
      </w:r>
    </w:p>
    <w:p w:rsidR="003631A9" w:rsidRPr="003631A9" w:rsidRDefault="004730B3" w:rsidP="004730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94CE3" w:rsidRPr="003631A9">
        <w:rPr>
          <w:rFonts w:ascii="Times New Roman" w:hAnsi="Times New Roman"/>
          <w:sz w:val="28"/>
          <w:szCs w:val="28"/>
        </w:rPr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F94CE3" w:rsidRPr="003631A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E74DC">
        <w:rPr>
          <w:rFonts w:ascii="Times New Roman" w:hAnsi="Times New Roman"/>
          <w:sz w:val="28"/>
          <w:szCs w:val="28"/>
        </w:rPr>
        <w:t>п</w:t>
      </w:r>
      <w:r w:rsidR="003631A9" w:rsidRPr="003631A9">
        <w:rPr>
          <w:rFonts w:ascii="Times New Roman" w:hAnsi="Times New Roman"/>
          <w:sz w:val="28"/>
          <w:szCs w:val="28"/>
        </w:rPr>
        <w:t>роблемы организации надежного теплоснабжения потребителей связаны с внутренними сетями потребителей, требующими капитального ремонта.</w:t>
      </w:r>
    </w:p>
    <w:p w:rsidR="00F94CE3" w:rsidRDefault="00F94CE3" w:rsidP="003631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E3" w:rsidRDefault="00F94CE3" w:rsidP="00E65DF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E65DF1">
        <w:rPr>
          <w:rFonts w:ascii="Times New Roman" w:hAnsi="Times New Roman"/>
          <w:sz w:val="28"/>
          <w:szCs w:val="28"/>
        </w:rPr>
        <w:t xml:space="preserve">          </w:t>
      </w:r>
      <w:r w:rsidR="008328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E65DF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23856">
        <w:rPr>
          <w:rFonts w:ascii="Times New Roman" w:hAnsi="Times New Roman"/>
          <w:sz w:val="28"/>
          <w:szCs w:val="28"/>
        </w:rPr>
        <w:t>писание существующих проблем надежного и эффективного снабжения топливом действующих систем теплоснабжения</w:t>
      </w:r>
    </w:p>
    <w:p w:rsidR="00F94CE3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523856">
        <w:rPr>
          <w:rFonts w:ascii="Times New Roman" w:hAnsi="Times New Roman"/>
          <w:sz w:val="28"/>
          <w:szCs w:val="28"/>
        </w:rPr>
        <w:t>проблем</w:t>
      </w:r>
      <w:r>
        <w:rPr>
          <w:rFonts w:ascii="Times New Roman" w:hAnsi="Times New Roman"/>
          <w:sz w:val="28"/>
          <w:szCs w:val="28"/>
        </w:rPr>
        <w:t>ы</w:t>
      </w:r>
      <w:r w:rsidRPr="00523856">
        <w:rPr>
          <w:rFonts w:ascii="Times New Roman" w:hAnsi="Times New Roman"/>
          <w:sz w:val="28"/>
          <w:szCs w:val="28"/>
        </w:rPr>
        <w:t xml:space="preserve"> надежного и эффективного снабжения топливом действующих систем теплоснабжения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отсутствуют. 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83281E" w:rsidP="00E65DF1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4C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F94CE3">
        <w:rPr>
          <w:rFonts w:ascii="Times New Roman" w:hAnsi="Times New Roman"/>
          <w:sz w:val="28"/>
          <w:szCs w:val="28"/>
        </w:rPr>
        <w:t xml:space="preserve"> А</w:t>
      </w:r>
      <w:r w:rsidR="00F94CE3" w:rsidRPr="00523856">
        <w:rPr>
          <w:rFonts w:ascii="Times New Roman" w:hAnsi="Times New Roman"/>
          <w:sz w:val="28"/>
          <w:szCs w:val="28"/>
        </w:rPr>
        <w:t>нализ предписаний надзорных органов об устранении нарушений, влияющих на безопасность и надежность системы теплоснабжения</w:t>
      </w:r>
    </w:p>
    <w:p w:rsidR="00F94CE3" w:rsidRPr="00F53F67" w:rsidRDefault="00F94CE3" w:rsidP="00F94C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Предписания</w:t>
      </w:r>
      <w:r w:rsidRPr="00523856">
        <w:rPr>
          <w:rFonts w:ascii="Times New Roman" w:hAnsi="Times New Roman"/>
          <w:sz w:val="28"/>
          <w:szCs w:val="28"/>
        </w:rPr>
        <w:t xml:space="preserve"> надзорных органов об устранении нарушений, влияющих на безопасность и надежность системы теплоснабжения</w:t>
      </w:r>
      <w:r>
        <w:rPr>
          <w:rFonts w:ascii="Times New Roman" w:hAnsi="Times New Roman"/>
          <w:sz w:val="28"/>
          <w:szCs w:val="28"/>
        </w:rPr>
        <w:t>, отсутствуют.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281E" w:rsidRDefault="0083281E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050DBE">
        <w:rPr>
          <w:rFonts w:ascii="Times New Roman" w:hAnsi="Times New Roman"/>
          <w:sz w:val="28"/>
          <w:szCs w:val="28"/>
        </w:rPr>
        <w:lastRenderedPageBreak/>
        <w:t>Существующее и перспективное потребление тепловой энергии на цели теплоснабжения</w:t>
      </w:r>
    </w:p>
    <w:p w:rsidR="00F94CE3" w:rsidRDefault="00E65DF1" w:rsidP="00E65DF1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94CE3">
        <w:rPr>
          <w:rFonts w:ascii="Times New Roman" w:hAnsi="Times New Roman"/>
          <w:sz w:val="28"/>
          <w:szCs w:val="28"/>
        </w:rPr>
        <w:t xml:space="preserve"> Д</w:t>
      </w:r>
      <w:r w:rsidR="00F94CE3" w:rsidRPr="00050DBE">
        <w:rPr>
          <w:rFonts w:ascii="Times New Roman" w:hAnsi="Times New Roman"/>
          <w:sz w:val="28"/>
          <w:szCs w:val="28"/>
        </w:rPr>
        <w:t>анные базового уровня потребления тепла на цели теплоснабжения</w:t>
      </w:r>
    </w:p>
    <w:p w:rsidR="00F94CE3" w:rsidRDefault="00F94CE3" w:rsidP="00E65D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Базовый уровень потребления тепла на цели теплоснабжения для источника тепловой энергии представлен в таблице 1.</w:t>
      </w:r>
    </w:p>
    <w:p w:rsidR="0083281E" w:rsidRDefault="0083281E" w:rsidP="00E65DF1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5DF1" w:rsidRDefault="00E65DF1" w:rsidP="00E65DF1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8"/>
        <w:gridCol w:w="3786"/>
      </w:tblGrid>
      <w:tr w:rsidR="00F94CE3" w:rsidRPr="00D5607D" w:rsidTr="00402B36">
        <w:trPr>
          <w:trHeight w:val="555"/>
        </w:trPr>
        <w:tc>
          <w:tcPr>
            <w:tcW w:w="6373" w:type="dxa"/>
            <w:vAlign w:val="center"/>
          </w:tcPr>
          <w:p w:rsidR="00F94CE3" w:rsidRPr="00D5607D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D5607D">
              <w:rPr>
                <w:rFonts w:ascii="Times New Roman" w:hAnsi="Times New Roman"/>
              </w:rPr>
              <w:t>Наименование источника тепловой энергии, теплоснабжающей организации адрес</w:t>
            </w:r>
          </w:p>
        </w:tc>
        <w:tc>
          <w:tcPr>
            <w:tcW w:w="3930" w:type="dxa"/>
            <w:vAlign w:val="center"/>
          </w:tcPr>
          <w:p w:rsidR="00F94CE3" w:rsidRPr="00D5607D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D5607D">
              <w:rPr>
                <w:rFonts w:ascii="Times New Roman" w:hAnsi="Times New Roman"/>
              </w:rPr>
              <w:t>Присоединенная тепловая нагрузка, Гкал/час</w:t>
            </w:r>
          </w:p>
        </w:tc>
      </w:tr>
      <w:tr w:rsidR="00703009" w:rsidRPr="00D5607D" w:rsidTr="007A72EA">
        <w:trPr>
          <w:trHeight w:val="285"/>
        </w:trPr>
        <w:tc>
          <w:tcPr>
            <w:tcW w:w="6373" w:type="dxa"/>
            <w:vAlign w:val="center"/>
          </w:tcPr>
          <w:p w:rsidR="00703009" w:rsidRPr="00D5607D" w:rsidRDefault="004730B3" w:rsidP="00E65DF1">
            <w:pPr>
              <w:rPr>
                <w:rFonts w:ascii="Times New Roman" w:hAnsi="Times New Roman"/>
              </w:rPr>
            </w:pPr>
            <w:r w:rsidRPr="00211F2B">
              <w:rPr>
                <w:rFonts w:ascii="Times New Roman" w:hAnsi="Times New Roman"/>
              </w:rPr>
              <w:t xml:space="preserve">Котельная </w:t>
            </w:r>
            <w:r w:rsidR="00152C87">
              <w:rPr>
                <w:rFonts w:ascii="Times New Roman" w:hAnsi="Times New Roman"/>
              </w:rPr>
              <w:t>с. Кундравы</w:t>
            </w:r>
          </w:p>
        </w:tc>
        <w:tc>
          <w:tcPr>
            <w:tcW w:w="3930" w:type="dxa"/>
            <w:vAlign w:val="center"/>
          </w:tcPr>
          <w:p w:rsidR="00703009" w:rsidRPr="00D5607D" w:rsidRDefault="00E65DF1" w:rsidP="00703009">
            <w:pPr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</w:tr>
    </w:tbl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D35D11">
        <w:rPr>
          <w:rFonts w:ascii="Times New Roman" w:hAnsi="Times New Roman"/>
          <w:sz w:val="28"/>
          <w:szCs w:val="28"/>
        </w:rPr>
        <w:t>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приростов площади строительных фондов с разделением объектов строительства на категории абонентов представлен в таблице 2. 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E65DF1" w:rsidP="00E65DF1">
      <w:pPr>
        <w:spacing w:after="120"/>
        <w:ind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94CE3">
        <w:rPr>
          <w:rFonts w:ascii="Times New Roman" w:hAnsi="Times New Roman"/>
          <w:sz w:val="28"/>
          <w:szCs w:val="28"/>
        </w:rPr>
        <w:t xml:space="preserve">Таблица 2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63"/>
        <w:gridCol w:w="1951"/>
        <w:gridCol w:w="1276"/>
        <w:gridCol w:w="1417"/>
        <w:gridCol w:w="1276"/>
        <w:gridCol w:w="1276"/>
        <w:gridCol w:w="1276"/>
        <w:gridCol w:w="1167"/>
      </w:tblGrid>
      <w:tr w:rsidR="00C1065D" w:rsidRPr="00712AB1" w:rsidTr="00FB08F5">
        <w:trPr>
          <w:tblHeader/>
        </w:trPr>
        <w:tc>
          <w:tcPr>
            <w:tcW w:w="567" w:type="dxa"/>
            <w:gridSpan w:val="2"/>
            <w:vMerge w:val="restart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51" w:type="dxa"/>
            <w:vMerge w:val="restart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Потребители</w:t>
            </w:r>
          </w:p>
        </w:tc>
        <w:tc>
          <w:tcPr>
            <w:tcW w:w="7688" w:type="dxa"/>
            <w:gridSpan w:val="6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Площадь строительных фондов с учетом развития с 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4</w:t>
            </w:r>
            <w:r w:rsidRPr="00712AB1">
              <w:rPr>
                <w:rFonts w:ascii="Times New Roman" w:hAnsi="Times New Roman"/>
                <w:sz w:val="20"/>
                <w:szCs w:val="20"/>
              </w:rPr>
              <w:t xml:space="preserve"> по 203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12AB1">
              <w:rPr>
                <w:rFonts w:ascii="Times New Roman" w:hAnsi="Times New Roman"/>
                <w:sz w:val="20"/>
                <w:szCs w:val="20"/>
              </w:rPr>
              <w:t xml:space="preserve"> годы, м</w:t>
            </w:r>
            <w:r w:rsidRPr="00712AB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1065D" w:rsidRPr="00712AB1" w:rsidTr="00FB08F5">
        <w:trPr>
          <w:tblHeader/>
        </w:trPr>
        <w:tc>
          <w:tcPr>
            <w:tcW w:w="567" w:type="dxa"/>
            <w:gridSpan w:val="2"/>
            <w:vMerge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7" w:type="dxa"/>
            <w:vAlign w:val="center"/>
          </w:tcPr>
          <w:p w:rsidR="00C1065D" w:rsidRPr="00712AB1" w:rsidRDefault="007D6C3E" w:rsidP="00C50C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202</w:t>
            </w:r>
            <w:r w:rsidR="00C50C63">
              <w:rPr>
                <w:rFonts w:ascii="Times New Roman" w:hAnsi="Times New Roman"/>
                <w:sz w:val="20"/>
                <w:szCs w:val="20"/>
              </w:rPr>
              <w:t>9</w:t>
            </w:r>
            <w:r w:rsidRPr="00712AB1">
              <w:rPr>
                <w:rFonts w:ascii="Times New Roman" w:hAnsi="Times New Roman"/>
                <w:sz w:val="20"/>
                <w:szCs w:val="20"/>
              </w:rPr>
              <w:t>–2031</w:t>
            </w:r>
          </w:p>
        </w:tc>
      </w:tr>
      <w:tr w:rsidR="00C1065D" w:rsidRPr="00712AB1" w:rsidTr="00E6363F">
        <w:trPr>
          <w:tblHeader/>
        </w:trPr>
        <w:tc>
          <w:tcPr>
            <w:tcW w:w="10206" w:type="dxa"/>
            <w:gridSpan w:val="9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65D">
              <w:rPr>
                <w:rFonts w:ascii="Times New Roman" w:hAnsi="Times New Roman"/>
                <w:color w:val="000000"/>
                <w:sz w:val="20"/>
                <w:szCs w:val="20"/>
              </w:rPr>
              <w:t>Газовая котельная с. Кундравы</w:t>
            </w:r>
          </w:p>
        </w:tc>
      </w:tr>
      <w:tr w:rsidR="00696C00" w:rsidRPr="00712AB1" w:rsidTr="00696C00">
        <w:trPr>
          <w:tblHeader/>
        </w:trPr>
        <w:tc>
          <w:tcPr>
            <w:tcW w:w="404" w:type="dxa"/>
          </w:tcPr>
          <w:p w:rsidR="00696C00" w:rsidRPr="00712AB1" w:rsidRDefault="00696C00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gridSpan w:val="2"/>
          </w:tcPr>
          <w:p w:rsidR="00696C00" w:rsidRPr="00712AB1" w:rsidRDefault="00696C00" w:rsidP="00E6363F">
            <w:pPr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МКД</w:t>
            </w:r>
          </w:p>
        </w:tc>
        <w:tc>
          <w:tcPr>
            <w:tcW w:w="1276" w:type="dxa"/>
          </w:tcPr>
          <w:p w:rsidR="00696C00" w:rsidRDefault="00696C00" w:rsidP="00696C00">
            <w:pPr>
              <w:jc w:val="center"/>
            </w:pPr>
            <w:r w:rsidRPr="007052AF">
              <w:rPr>
                <w:rFonts w:ascii="Times New Roman" w:hAnsi="Times New Roman"/>
                <w:sz w:val="20"/>
                <w:szCs w:val="20"/>
              </w:rPr>
              <w:t>14521,2</w:t>
            </w:r>
          </w:p>
        </w:tc>
        <w:tc>
          <w:tcPr>
            <w:tcW w:w="1417" w:type="dxa"/>
          </w:tcPr>
          <w:p w:rsidR="00696C00" w:rsidRDefault="00696C00" w:rsidP="00696C00">
            <w:pPr>
              <w:jc w:val="center"/>
            </w:pPr>
            <w:r w:rsidRPr="007052AF">
              <w:rPr>
                <w:rFonts w:ascii="Times New Roman" w:hAnsi="Times New Roman"/>
                <w:sz w:val="20"/>
                <w:szCs w:val="20"/>
              </w:rPr>
              <w:t>14521,2</w:t>
            </w:r>
          </w:p>
        </w:tc>
        <w:tc>
          <w:tcPr>
            <w:tcW w:w="1276" w:type="dxa"/>
          </w:tcPr>
          <w:p w:rsidR="00696C00" w:rsidRDefault="00696C00" w:rsidP="00696C00">
            <w:pPr>
              <w:jc w:val="center"/>
            </w:pPr>
            <w:r w:rsidRPr="007052AF">
              <w:rPr>
                <w:rFonts w:ascii="Times New Roman" w:hAnsi="Times New Roman"/>
                <w:sz w:val="20"/>
                <w:szCs w:val="20"/>
              </w:rPr>
              <w:t>14521,2</w:t>
            </w:r>
          </w:p>
        </w:tc>
        <w:tc>
          <w:tcPr>
            <w:tcW w:w="1276" w:type="dxa"/>
          </w:tcPr>
          <w:p w:rsidR="00696C00" w:rsidRDefault="00696C00" w:rsidP="00696C00">
            <w:pPr>
              <w:jc w:val="center"/>
            </w:pPr>
            <w:r w:rsidRPr="007052AF">
              <w:rPr>
                <w:rFonts w:ascii="Times New Roman" w:hAnsi="Times New Roman"/>
                <w:sz w:val="20"/>
                <w:szCs w:val="20"/>
              </w:rPr>
              <w:t>14521,2</w:t>
            </w:r>
          </w:p>
        </w:tc>
        <w:tc>
          <w:tcPr>
            <w:tcW w:w="1276" w:type="dxa"/>
          </w:tcPr>
          <w:p w:rsidR="00696C00" w:rsidRDefault="00696C00" w:rsidP="00696C00">
            <w:pPr>
              <w:jc w:val="center"/>
            </w:pPr>
            <w:r w:rsidRPr="007052AF">
              <w:rPr>
                <w:rFonts w:ascii="Times New Roman" w:hAnsi="Times New Roman"/>
                <w:sz w:val="20"/>
                <w:szCs w:val="20"/>
              </w:rPr>
              <w:t>14521,2</w:t>
            </w:r>
          </w:p>
        </w:tc>
        <w:tc>
          <w:tcPr>
            <w:tcW w:w="1167" w:type="dxa"/>
          </w:tcPr>
          <w:p w:rsidR="00696C00" w:rsidRDefault="00696C00" w:rsidP="00696C00">
            <w:pPr>
              <w:jc w:val="center"/>
            </w:pPr>
            <w:r w:rsidRPr="007052AF">
              <w:rPr>
                <w:rFonts w:ascii="Times New Roman" w:hAnsi="Times New Roman"/>
                <w:sz w:val="20"/>
                <w:szCs w:val="20"/>
              </w:rPr>
              <w:t>14521,2</w:t>
            </w:r>
          </w:p>
        </w:tc>
      </w:tr>
      <w:tr w:rsidR="00FB08F5" w:rsidRPr="00712AB1" w:rsidTr="00E6363F">
        <w:trPr>
          <w:tblHeader/>
        </w:trPr>
        <w:tc>
          <w:tcPr>
            <w:tcW w:w="404" w:type="dxa"/>
          </w:tcPr>
          <w:p w:rsidR="00FB08F5" w:rsidRPr="00712AB1" w:rsidRDefault="00FB08F5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gridSpan w:val="2"/>
          </w:tcPr>
          <w:p w:rsidR="00FB08F5" w:rsidRPr="00712AB1" w:rsidRDefault="00FB08F5" w:rsidP="00E6363F">
            <w:pPr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276" w:type="dxa"/>
            <w:vAlign w:val="center"/>
          </w:tcPr>
          <w:p w:rsidR="00FB08F5" w:rsidRPr="00152C87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4935,2</w:t>
            </w:r>
          </w:p>
        </w:tc>
        <w:tc>
          <w:tcPr>
            <w:tcW w:w="1417" w:type="dxa"/>
            <w:vAlign w:val="center"/>
          </w:tcPr>
          <w:p w:rsidR="00FB08F5" w:rsidRPr="004777FC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4935,2</w:t>
            </w:r>
          </w:p>
        </w:tc>
        <w:tc>
          <w:tcPr>
            <w:tcW w:w="1276" w:type="dxa"/>
            <w:vAlign w:val="center"/>
          </w:tcPr>
          <w:p w:rsidR="00FB08F5" w:rsidRPr="004777FC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4935,2</w:t>
            </w:r>
          </w:p>
        </w:tc>
        <w:tc>
          <w:tcPr>
            <w:tcW w:w="1276" w:type="dxa"/>
            <w:vAlign w:val="center"/>
          </w:tcPr>
          <w:p w:rsidR="00FB08F5" w:rsidRPr="004777FC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4935,2</w:t>
            </w:r>
          </w:p>
        </w:tc>
        <w:tc>
          <w:tcPr>
            <w:tcW w:w="1276" w:type="dxa"/>
            <w:vAlign w:val="center"/>
          </w:tcPr>
          <w:p w:rsidR="00FB08F5" w:rsidRPr="004777FC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4935,2</w:t>
            </w:r>
          </w:p>
        </w:tc>
        <w:tc>
          <w:tcPr>
            <w:tcW w:w="1167" w:type="dxa"/>
            <w:vAlign w:val="center"/>
          </w:tcPr>
          <w:p w:rsidR="00FB08F5" w:rsidRPr="004777FC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4935,2</w:t>
            </w:r>
          </w:p>
        </w:tc>
      </w:tr>
      <w:tr w:rsidR="00FB08F5" w:rsidRPr="00712AB1" w:rsidTr="00696C00">
        <w:trPr>
          <w:tblHeader/>
        </w:trPr>
        <w:tc>
          <w:tcPr>
            <w:tcW w:w="404" w:type="dxa"/>
          </w:tcPr>
          <w:p w:rsidR="00FB08F5" w:rsidRPr="00712AB1" w:rsidRDefault="00FB08F5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gridSpan w:val="2"/>
          </w:tcPr>
          <w:p w:rsidR="00FB08F5" w:rsidRPr="00712AB1" w:rsidRDefault="00FB08F5" w:rsidP="00E6363F">
            <w:pPr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Общественные здания</w:t>
            </w:r>
          </w:p>
        </w:tc>
        <w:tc>
          <w:tcPr>
            <w:tcW w:w="1276" w:type="dxa"/>
            <w:vAlign w:val="center"/>
          </w:tcPr>
          <w:p w:rsidR="00FB08F5" w:rsidRPr="00712AB1" w:rsidRDefault="00FB08F5" w:rsidP="00696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C8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5260,8</w:t>
            </w:r>
          </w:p>
        </w:tc>
        <w:tc>
          <w:tcPr>
            <w:tcW w:w="1417" w:type="dxa"/>
          </w:tcPr>
          <w:p w:rsidR="00FB08F5" w:rsidRDefault="00FB08F5" w:rsidP="00696C00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15260,8</w:t>
            </w:r>
          </w:p>
        </w:tc>
        <w:tc>
          <w:tcPr>
            <w:tcW w:w="1276" w:type="dxa"/>
          </w:tcPr>
          <w:p w:rsidR="00FB08F5" w:rsidRDefault="00FB08F5" w:rsidP="00696C00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15260,8</w:t>
            </w:r>
          </w:p>
        </w:tc>
        <w:tc>
          <w:tcPr>
            <w:tcW w:w="1276" w:type="dxa"/>
          </w:tcPr>
          <w:p w:rsidR="00FB08F5" w:rsidRDefault="00FB08F5" w:rsidP="00696C00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15260,8</w:t>
            </w:r>
          </w:p>
        </w:tc>
        <w:tc>
          <w:tcPr>
            <w:tcW w:w="1276" w:type="dxa"/>
          </w:tcPr>
          <w:p w:rsidR="00FB08F5" w:rsidRDefault="00FB08F5" w:rsidP="00696C00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15260,8</w:t>
            </w:r>
          </w:p>
        </w:tc>
        <w:tc>
          <w:tcPr>
            <w:tcW w:w="1167" w:type="dxa"/>
          </w:tcPr>
          <w:p w:rsidR="00FB08F5" w:rsidRDefault="00FB08F5" w:rsidP="00696C00">
            <w:pPr>
              <w:jc w:val="center"/>
            </w:pPr>
            <w:r w:rsidRPr="0004059D">
              <w:rPr>
                <w:rFonts w:ascii="Times New Roman" w:hAnsi="Times New Roman"/>
                <w:sz w:val="20"/>
                <w:szCs w:val="20"/>
              </w:rPr>
              <w:t>15260,8</w:t>
            </w:r>
          </w:p>
        </w:tc>
      </w:tr>
      <w:tr w:rsidR="00C1065D" w:rsidRPr="00712AB1" w:rsidTr="00E6363F">
        <w:trPr>
          <w:tblHeader/>
        </w:trPr>
        <w:tc>
          <w:tcPr>
            <w:tcW w:w="404" w:type="dxa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  <w:gridSpan w:val="2"/>
          </w:tcPr>
          <w:p w:rsidR="00C1065D" w:rsidRPr="00712AB1" w:rsidRDefault="00C1065D" w:rsidP="00E6363F">
            <w:pPr>
              <w:rPr>
                <w:rFonts w:ascii="Times New Roman" w:hAnsi="Times New Roman"/>
                <w:sz w:val="20"/>
                <w:szCs w:val="20"/>
              </w:rPr>
            </w:pPr>
            <w:r w:rsidRPr="00712AB1">
              <w:rPr>
                <w:rFonts w:ascii="Times New Roman" w:hAnsi="Times New Roman"/>
                <w:sz w:val="20"/>
                <w:szCs w:val="20"/>
              </w:rPr>
              <w:t xml:space="preserve">Производственные здания 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1065D" w:rsidRPr="00712AB1" w:rsidRDefault="00C1065D" w:rsidP="00E63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65DF1" w:rsidRDefault="00E65DF1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9C173B">
        <w:rPr>
          <w:rFonts w:ascii="Times New Roman" w:hAnsi="Times New Roman"/>
          <w:sz w:val="28"/>
          <w:szCs w:val="28"/>
        </w:rPr>
        <w:t>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</w:r>
    </w:p>
    <w:p w:rsidR="00F94CE3" w:rsidRPr="005B7352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Существующие и перспективные объемы потребления тепловой энергии (мощности) и теплоносителя с разделением по видам теплопотребл</w:t>
      </w:r>
      <w:r>
        <w:rPr>
          <w:rFonts w:ascii="Times New Roman" w:hAnsi="Times New Roman"/>
          <w:sz w:val="28"/>
          <w:szCs w:val="28"/>
        </w:rPr>
        <w:t>ения представлены в таблице 3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E65DF1" w:rsidP="00E65DF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1"/>
        <w:gridCol w:w="1943"/>
        <w:gridCol w:w="1943"/>
        <w:gridCol w:w="1943"/>
        <w:gridCol w:w="1954"/>
      </w:tblGrid>
      <w:tr w:rsidR="00E65DF1" w:rsidTr="00E65DF1">
        <w:tc>
          <w:tcPr>
            <w:tcW w:w="2084" w:type="dxa"/>
            <w:vAlign w:val="center"/>
          </w:tcPr>
          <w:p w:rsidR="00E65DF1" w:rsidRDefault="00E65DF1" w:rsidP="00E6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котельной</w:t>
            </w:r>
          </w:p>
        </w:tc>
        <w:tc>
          <w:tcPr>
            <w:tcW w:w="2084" w:type="dxa"/>
            <w:vAlign w:val="center"/>
          </w:tcPr>
          <w:p w:rsidR="00E65DF1" w:rsidRDefault="00C50C63" w:rsidP="00E6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84" w:type="dxa"/>
            <w:vAlign w:val="center"/>
          </w:tcPr>
          <w:p w:rsidR="00E65DF1" w:rsidRDefault="00E65DF1" w:rsidP="00E6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0C63">
              <w:rPr>
                <w:rFonts w:ascii="Times New Roman" w:hAnsi="Times New Roman"/>
                <w:sz w:val="28"/>
                <w:szCs w:val="28"/>
              </w:rPr>
              <w:t>025</w:t>
            </w:r>
          </w:p>
        </w:tc>
        <w:tc>
          <w:tcPr>
            <w:tcW w:w="2084" w:type="dxa"/>
            <w:vAlign w:val="center"/>
          </w:tcPr>
          <w:p w:rsidR="00E65DF1" w:rsidRDefault="00E65DF1" w:rsidP="00C50C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50C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85" w:type="dxa"/>
            <w:vAlign w:val="center"/>
          </w:tcPr>
          <w:p w:rsidR="00E65DF1" w:rsidRDefault="00C50C63" w:rsidP="00E6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E65DF1">
              <w:rPr>
                <w:rFonts w:ascii="Times New Roman" w:hAnsi="Times New Roman"/>
                <w:sz w:val="28"/>
                <w:szCs w:val="28"/>
              </w:rPr>
              <w:t>-31</w:t>
            </w:r>
          </w:p>
        </w:tc>
      </w:tr>
      <w:tr w:rsidR="00E65DF1" w:rsidTr="0009507C">
        <w:tc>
          <w:tcPr>
            <w:tcW w:w="2084" w:type="dxa"/>
            <w:vAlign w:val="center"/>
          </w:tcPr>
          <w:p w:rsidR="00E65DF1" w:rsidRDefault="00E65DF1" w:rsidP="00095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Котельная с. Кундравы</w:t>
            </w:r>
          </w:p>
        </w:tc>
        <w:tc>
          <w:tcPr>
            <w:tcW w:w="2084" w:type="dxa"/>
            <w:vAlign w:val="center"/>
          </w:tcPr>
          <w:p w:rsidR="00E65DF1" w:rsidRDefault="00C50C63" w:rsidP="00095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2,48</w:t>
            </w:r>
          </w:p>
        </w:tc>
        <w:tc>
          <w:tcPr>
            <w:tcW w:w="2084" w:type="dxa"/>
            <w:vAlign w:val="center"/>
          </w:tcPr>
          <w:p w:rsidR="00E65DF1" w:rsidRDefault="00C50C63" w:rsidP="00095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2,48</w:t>
            </w:r>
          </w:p>
        </w:tc>
        <w:tc>
          <w:tcPr>
            <w:tcW w:w="2084" w:type="dxa"/>
            <w:vAlign w:val="center"/>
          </w:tcPr>
          <w:p w:rsidR="00E65DF1" w:rsidRDefault="00E65DF1" w:rsidP="00095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2,48</w:t>
            </w:r>
          </w:p>
        </w:tc>
        <w:tc>
          <w:tcPr>
            <w:tcW w:w="2085" w:type="dxa"/>
            <w:vAlign w:val="center"/>
          </w:tcPr>
          <w:p w:rsidR="00E65DF1" w:rsidRDefault="00E65DF1" w:rsidP="00095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</w:tbl>
    <w:p w:rsidR="00E65DF1" w:rsidRDefault="00E65DF1" w:rsidP="00E65DF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94CE3" w:rsidRDefault="0009507C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4CE3">
        <w:rPr>
          <w:rFonts w:ascii="Times New Roman" w:hAnsi="Times New Roman"/>
          <w:sz w:val="28"/>
          <w:szCs w:val="28"/>
        </w:rPr>
        <w:t>. П</w:t>
      </w:r>
      <w:r w:rsidR="00F94CE3" w:rsidRPr="006D4DCF">
        <w:rPr>
          <w:rFonts w:ascii="Times New Roman" w:hAnsi="Times New Roman"/>
          <w:sz w:val="28"/>
          <w:szCs w:val="28"/>
        </w:rPr>
        <w:t>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 с разделением по видам теплопотребления и по видам теплоносителя (горячая вода и пар) в зоне действия каждого из существующих или предлагаемых для строительства источников тепловой энергии на каждом этапе</w:t>
      </w:r>
    </w:p>
    <w:p w:rsidR="00F94CE3" w:rsidRPr="00E906E6" w:rsidRDefault="00F94CE3" w:rsidP="00F94CE3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906E6">
        <w:rPr>
          <w:rFonts w:ascii="Times New Roman" w:hAnsi="Times New Roman"/>
          <w:color w:val="000000"/>
          <w:sz w:val="28"/>
          <w:szCs w:val="28"/>
        </w:rPr>
        <w:t>Потреб</w:t>
      </w:r>
      <w:r>
        <w:rPr>
          <w:rFonts w:ascii="Times New Roman" w:hAnsi="Times New Roman"/>
          <w:color w:val="000000"/>
          <w:sz w:val="28"/>
          <w:szCs w:val="28"/>
        </w:rPr>
        <w:t>ление</w:t>
      </w:r>
      <w:r w:rsidRPr="00E906E6">
        <w:rPr>
          <w:rFonts w:ascii="Times New Roman" w:hAnsi="Times New Roman"/>
          <w:color w:val="000000"/>
          <w:sz w:val="28"/>
          <w:szCs w:val="28"/>
        </w:rPr>
        <w:t xml:space="preserve"> тепловой энергии (мощности) и теплоносителя объектами, расположенными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6E6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6E6">
        <w:rPr>
          <w:rFonts w:ascii="Times New Roman" w:hAnsi="Times New Roman"/>
          <w:color w:val="000000"/>
          <w:sz w:val="28"/>
          <w:szCs w:val="28"/>
        </w:rPr>
        <w:t>производственных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06E6">
        <w:rPr>
          <w:rFonts w:ascii="Times New Roman" w:hAnsi="Times New Roman"/>
          <w:color w:val="000000"/>
          <w:sz w:val="28"/>
          <w:szCs w:val="28"/>
        </w:rPr>
        <w:t>зонах</w:t>
      </w:r>
      <w:r>
        <w:rPr>
          <w:rFonts w:ascii="Times New Roman" w:hAnsi="Times New Roman"/>
          <w:color w:val="000000"/>
          <w:sz w:val="28"/>
          <w:szCs w:val="28"/>
        </w:rPr>
        <w:t>, отсутствует</w:t>
      </w:r>
      <w:r w:rsidRPr="00E906E6">
        <w:rPr>
          <w:rFonts w:ascii="Times New Roman" w:hAnsi="Times New Roman"/>
          <w:color w:val="000000"/>
          <w:sz w:val="28"/>
          <w:szCs w:val="28"/>
        </w:rPr>
        <w:t>.</w:t>
      </w:r>
    </w:p>
    <w:p w:rsidR="00F94CE3" w:rsidRDefault="00F94CE3" w:rsidP="00F94CE3">
      <w:pPr>
        <w:ind w:firstLine="709"/>
        <w:jc w:val="center"/>
        <w:rPr>
          <w:rFonts w:ascii="Times New Roman" w:hAnsi="Times New Roman"/>
          <w:color w:val="464C55"/>
          <w:sz w:val="28"/>
          <w:szCs w:val="28"/>
          <w:shd w:val="clear" w:color="auto" w:fill="FFFFFF"/>
        </w:rPr>
      </w:pPr>
    </w:p>
    <w:p w:rsidR="00F94CE3" w:rsidRDefault="0083281E" w:rsidP="00F94CE3">
      <w:pPr>
        <w:spacing w:after="120"/>
        <w:ind w:right="-73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4CE3">
        <w:rPr>
          <w:rFonts w:ascii="Times New Roman" w:hAnsi="Times New Roman"/>
          <w:sz w:val="28"/>
          <w:szCs w:val="28"/>
        </w:rPr>
        <w:t>. Ф</w:t>
      </w:r>
      <w:r w:rsidR="00F94CE3" w:rsidRPr="00535901">
        <w:rPr>
          <w:rFonts w:ascii="Times New Roman" w:hAnsi="Times New Roman"/>
          <w:sz w:val="28"/>
          <w:szCs w:val="28"/>
        </w:rPr>
        <w:t>актические расходы теплоносителя в отопительный и летний периоды</w:t>
      </w:r>
    </w:p>
    <w:p w:rsidR="00703009" w:rsidRDefault="00F94CE3" w:rsidP="00703009">
      <w:pPr>
        <w:pStyle w:val="af5"/>
        <w:tabs>
          <w:tab w:val="left" w:pos="582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 теплоносителя газов</w:t>
      </w:r>
      <w:r w:rsidR="0009507C">
        <w:rPr>
          <w:rFonts w:ascii="Times New Roman" w:hAnsi="Times New Roman"/>
          <w:sz w:val="28"/>
          <w:szCs w:val="28"/>
        </w:rPr>
        <w:t>ой</w:t>
      </w:r>
      <w:r w:rsidR="00DE74DC">
        <w:rPr>
          <w:rFonts w:ascii="Times New Roman" w:hAnsi="Times New Roman"/>
          <w:sz w:val="28"/>
          <w:szCs w:val="28"/>
        </w:rPr>
        <w:t xml:space="preserve"> котельн</w:t>
      </w:r>
      <w:r w:rsidR="0009507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DE74DC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DE74D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в отопительный период</w:t>
      </w:r>
      <w:r w:rsidR="0009507C">
        <w:rPr>
          <w:rFonts w:ascii="Times New Roman" w:hAnsi="Times New Roman"/>
          <w:sz w:val="28"/>
          <w:szCs w:val="28"/>
        </w:rPr>
        <w:t xml:space="preserve"> – 38 м3/час</w:t>
      </w:r>
      <w:r w:rsidR="00703009">
        <w:rPr>
          <w:rFonts w:ascii="Times New Roman" w:hAnsi="Times New Roman"/>
          <w:sz w:val="28"/>
          <w:szCs w:val="28"/>
        </w:rPr>
        <w:t xml:space="preserve"> </w:t>
      </w:r>
    </w:p>
    <w:p w:rsidR="00C1065D" w:rsidRDefault="00C1065D" w:rsidP="00703009">
      <w:pPr>
        <w:pStyle w:val="af5"/>
        <w:tabs>
          <w:tab w:val="left" w:pos="5820"/>
        </w:tabs>
        <w:ind w:left="0"/>
        <w:rPr>
          <w:rFonts w:ascii="Times New Roman" w:hAnsi="Times New Roman"/>
          <w:sz w:val="28"/>
          <w:szCs w:val="28"/>
        </w:rPr>
      </w:pPr>
    </w:p>
    <w:p w:rsidR="00F94CE3" w:rsidRDefault="00C1065D" w:rsidP="00F94C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Ввиду</w:t>
      </w:r>
      <w:r w:rsidR="00F94CE3">
        <w:rPr>
          <w:rFonts w:ascii="Times New Roman" w:hAnsi="Times New Roman"/>
          <w:sz w:val="28"/>
          <w:szCs w:val="28"/>
        </w:rPr>
        <w:t xml:space="preserve"> отсутствия горячего водоснабжения расход теплоносителя в летний период от</w:t>
      </w:r>
      <w:r>
        <w:rPr>
          <w:rFonts w:ascii="Times New Roman" w:hAnsi="Times New Roman"/>
          <w:sz w:val="28"/>
          <w:szCs w:val="28"/>
        </w:rPr>
        <w:t>с</w:t>
      </w:r>
      <w:r w:rsidR="00F94CE3">
        <w:rPr>
          <w:rFonts w:ascii="Times New Roman" w:hAnsi="Times New Roman"/>
          <w:sz w:val="28"/>
          <w:szCs w:val="28"/>
        </w:rPr>
        <w:t>утствует.</w:t>
      </w:r>
    </w:p>
    <w:p w:rsidR="0009507C" w:rsidRDefault="0009507C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507C" w:rsidRDefault="0083281E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C6388B">
        <w:rPr>
          <w:rFonts w:ascii="Times New Roman" w:hAnsi="Times New Roman"/>
          <w:sz w:val="28"/>
          <w:szCs w:val="28"/>
        </w:rPr>
        <w:t>Существующие и перспективные балансы тепловой мощности источников тепловой энергии и тепловой нагрузки 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4CE3" w:rsidRDefault="00F94CE3" w:rsidP="0009507C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1. Б</w:t>
      </w:r>
      <w:r w:rsidRPr="00C6388B">
        <w:rPr>
          <w:rFonts w:ascii="Times New Roman" w:hAnsi="Times New Roman"/>
          <w:sz w:val="28"/>
          <w:szCs w:val="28"/>
        </w:rPr>
        <w:t>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энергии, находящихся в государственной или муниципальной собственности и являющихся объектами концессионных соглашений или договоров аренды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  <w:r w:rsidRPr="00C6388B">
        <w:rPr>
          <w:rFonts w:ascii="Times New Roman" w:hAnsi="Times New Roman"/>
          <w:sz w:val="28"/>
          <w:szCs w:val="28"/>
        </w:rPr>
        <w:t>Существующая</w:t>
      </w:r>
      <w:r>
        <w:rPr>
          <w:rFonts w:ascii="Times New Roman" w:hAnsi="Times New Roman"/>
          <w:sz w:val="28"/>
          <w:szCs w:val="28"/>
        </w:rPr>
        <w:t xml:space="preserve"> тепловая мощность источников теплоснабжения</w:t>
      </w:r>
      <w:r w:rsidRPr="00C6388B">
        <w:rPr>
          <w:rFonts w:ascii="Times New Roman" w:hAnsi="Times New Roman"/>
          <w:sz w:val="28"/>
          <w:szCs w:val="28"/>
        </w:rPr>
        <w:t xml:space="preserve"> и перспективная тепло</w:t>
      </w:r>
      <w:r>
        <w:rPr>
          <w:rFonts w:ascii="Times New Roman" w:hAnsi="Times New Roman"/>
          <w:sz w:val="28"/>
          <w:szCs w:val="28"/>
        </w:rPr>
        <w:t>вая нагрузка потребителей представлены в таблице 1</w:t>
      </w:r>
      <w:r w:rsidRPr="00C6388B">
        <w:rPr>
          <w:rFonts w:ascii="Times New Roman" w:hAnsi="Times New Roman"/>
          <w:sz w:val="28"/>
          <w:szCs w:val="28"/>
        </w:rPr>
        <w:t>.</w:t>
      </w:r>
    </w:p>
    <w:p w:rsidR="00C50C63" w:rsidRDefault="00C50C6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C50C63" w:rsidRPr="00C6388B" w:rsidRDefault="00C50C6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Pr="00C6388B" w:rsidRDefault="00F94CE3" w:rsidP="00F94CE3">
      <w:pPr>
        <w:spacing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62"/>
        <w:gridCol w:w="1915"/>
        <w:gridCol w:w="1776"/>
        <w:gridCol w:w="2130"/>
      </w:tblGrid>
      <w:tr w:rsidR="00F94CE3" w:rsidRPr="00374711" w:rsidTr="00703009">
        <w:tc>
          <w:tcPr>
            <w:tcW w:w="2378" w:type="dxa"/>
            <w:vAlign w:val="center"/>
          </w:tcPr>
          <w:p w:rsidR="00F94CE3" w:rsidRPr="00374711" w:rsidRDefault="00F94CE3" w:rsidP="00402B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4711">
              <w:rPr>
                <w:rFonts w:ascii="Times New Roman" w:hAnsi="Times New Roman"/>
                <w:color w:val="000000"/>
              </w:rPr>
              <w:t>Наименование источника тепловой энергии, теплоснабжающей организации</w:t>
            </w:r>
          </w:p>
        </w:tc>
        <w:tc>
          <w:tcPr>
            <w:tcW w:w="1762" w:type="dxa"/>
            <w:vAlign w:val="center"/>
          </w:tcPr>
          <w:p w:rsidR="00F94CE3" w:rsidRPr="00C6388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C6388B">
              <w:rPr>
                <w:rFonts w:ascii="Times New Roman" w:hAnsi="Times New Roman"/>
              </w:rPr>
              <w:t>Теплоноситель</w:t>
            </w:r>
          </w:p>
        </w:tc>
        <w:tc>
          <w:tcPr>
            <w:tcW w:w="1995" w:type="dxa"/>
            <w:vAlign w:val="center"/>
          </w:tcPr>
          <w:p w:rsidR="00F94CE3" w:rsidRPr="00C6388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374711">
              <w:rPr>
                <w:rFonts w:ascii="Times New Roman" w:hAnsi="Times New Roman"/>
              </w:rPr>
              <w:t>Существующее значение установленной тепловой мощности, Гкал/час</w:t>
            </w:r>
          </w:p>
        </w:tc>
        <w:tc>
          <w:tcPr>
            <w:tcW w:w="1776" w:type="dxa"/>
          </w:tcPr>
          <w:p w:rsidR="00F94CE3" w:rsidRPr="00C6388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374711">
              <w:rPr>
                <w:rFonts w:ascii="Times New Roman" w:hAnsi="Times New Roman"/>
              </w:rPr>
              <w:t>Перспективное значение установленной тепловой мощности, Гкал/час</w:t>
            </w:r>
          </w:p>
        </w:tc>
        <w:tc>
          <w:tcPr>
            <w:tcW w:w="2409" w:type="dxa"/>
            <w:vAlign w:val="center"/>
          </w:tcPr>
          <w:p w:rsidR="00F94CE3" w:rsidRPr="00C6388B" w:rsidRDefault="00F94CE3" w:rsidP="00402B36">
            <w:pPr>
              <w:jc w:val="center"/>
              <w:rPr>
                <w:rFonts w:ascii="Times New Roman" w:hAnsi="Times New Roman"/>
              </w:rPr>
            </w:pPr>
            <w:r w:rsidRPr="00C6388B">
              <w:rPr>
                <w:rFonts w:ascii="Times New Roman" w:hAnsi="Times New Roman"/>
              </w:rPr>
              <w:t>Перспективная тепловая нагрузка потребителей, Гкал/ч</w:t>
            </w:r>
            <w:r>
              <w:rPr>
                <w:rFonts w:ascii="Times New Roman" w:hAnsi="Times New Roman"/>
              </w:rPr>
              <w:t>ас</w:t>
            </w:r>
          </w:p>
        </w:tc>
      </w:tr>
      <w:tr w:rsidR="00703009" w:rsidRPr="00374711" w:rsidTr="00703009">
        <w:tc>
          <w:tcPr>
            <w:tcW w:w="2378" w:type="dxa"/>
          </w:tcPr>
          <w:p w:rsidR="0009507C" w:rsidRDefault="00703009" w:rsidP="00703009">
            <w:pPr>
              <w:rPr>
                <w:rFonts w:ascii="Times New Roman" w:hAnsi="Times New Roman"/>
                <w:color w:val="000000"/>
              </w:rPr>
            </w:pPr>
            <w:r w:rsidRPr="00072D60">
              <w:rPr>
                <w:rFonts w:ascii="Times New Roman" w:hAnsi="Times New Roman"/>
                <w:color w:val="000000"/>
              </w:rPr>
              <w:t>Газовая котельная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03009" w:rsidRPr="00C6388B" w:rsidRDefault="00152C87" w:rsidP="007030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с. Кундравы</w:t>
            </w:r>
          </w:p>
        </w:tc>
        <w:tc>
          <w:tcPr>
            <w:tcW w:w="1762" w:type="dxa"/>
            <w:vAlign w:val="center"/>
          </w:tcPr>
          <w:p w:rsidR="00703009" w:rsidRPr="00C6388B" w:rsidRDefault="00703009" w:rsidP="00703009">
            <w:pPr>
              <w:jc w:val="center"/>
              <w:rPr>
                <w:rFonts w:ascii="Times New Roman" w:hAnsi="Times New Roman"/>
              </w:rPr>
            </w:pPr>
            <w:r w:rsidRPr="005B7352">
              <w:rPr>
                <w:rFonts w:ascii="Times New Roman" w:hAnsi="Times New Roman"/>
              </w:rPr>
              <w:t xml:space="preserve"> вода</w:t>
            </w:r>
          </w:p>
        </w:tc>
        <w:tc>
          <w:tcPr>
            <w:tcW w:w="1995" w:type="dxa"/>
            <w:vAlign w:val="center"/>
          </w:tcPr>
          <w:p w:rsidR="00703009" w:rsidRPr="00C6388B" w:rsidRDefault="0009507C" w:rsidP="00703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76" w:type="dxa"/>
            <w:vAlign w:val="center"/>
          </w:tcPr>
          <w:p w:rsidR="00703009" w:rsidRPr="00C6388B" w:rsidRDefault="0009507C" w:rsidP="00703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  <w:vAlign w:val="center"/>
          </w:tcPr>
          <w:p w:rsidR="00703009" w:rsidRPr="00C6388B" w:rsidRDefault="0009507C" w:rsidP="00703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</w:tbl>
    <w:p w:rsidR="00F94CE3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83281E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8E76FD">
        <w:rPr>
          <w:rFonts w:ascii="Times New Roman" w:hAnsi="Times New Roman"/>
          <w:sz w:val="28"/>
          <w:szCs w:val="28"/>
        </w:rPr>
        <w:t>ыводы о резервах (дефицитах) существующей системы теплоснабжения при обеспечении перспективной тепловой нагрузки 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507C" w:rsidRDefault="00C1065D" w:rsidP="00C1065D">
      <w:pPr>
        <w:spacing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 тепловой мощности в Кундравинском сельском поселении составляет </w:t>
      </w:r>
      <w:r w:rsidR="0009507C">
        <w:rPr>
          <w:rFonts w:ascii="Times New Roman" w:hAnsi="Times New Roman"/>
          <w:sz w:val="28"/>
          <w:szCs w:val="28"/>
        </w:rPr>
        <w:t>17,52</w:t>
      </w:r>
      <w:r>
        <w:rPr>
          <w:rFonts w:ascii="Times New Roman" w:hAnsi="Times New Roman"/>
          <w:sz w:val="28"/>
          <w:szCs w:val="28"/>
        </w:rPr>
        <w:t xml:space="preserve"> Гкал/час. Ввод новых источников тепловой энергии не планируется поскольку все потребители обеспечиваются тепловой энергией.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281E" w:rsidRDefault="0083281E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221594">
        <w:rPr>
          <w:rFonts w:ascii="Times New Roman" w:hAnsi="Times New Roman"/>
          <w:sz w:val="28"/>
          <w:szCs w:val="28"/>
        </w:rPr>
        <w:t>Мастер-план развития систем теплоснабжения поселения</w:t>
      </w:r>
    </w:p>
    <w:p w:rsidR="00F94CE3" w:rsidRPr="00221594" w:rsidRDefault="00F94CE3" w:rsidP="0009507C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22159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 О</w:t>
      </w:r>
      <w:r w:rsidRPr="00221594">
        <w:rPr>
          <w:rFonts w:ascii="Times New Roman" w:hAnsi="Times New Roman"/>
          <w:sz w:val="28"/>
          <w:szCs w:val="28"/>
        </w:rPr>
        <w:t>писание вариантов (не менее двух) перспективного развития систем теплоснабжения поселения</w:t>
      </w:r>
    </w:p>
    <w:p w:rsidR="00C1065D" w:rsidRPr="00E1099F" w:rsidRDefault="00C1065D" w:rsidP="00C106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Приоритетным</w:t>
      </w:r>
      <w:r w:rsidRPr="0062343D">
        <w:rPr>
          <w:rFonts w:ascii="Times New Roman" w:hAnsi="Times New Roman"/>
          <w:sz w:val="28"/>
          <w:szCs w:val="28"/>
        </w:rPr>
        <w:t xml:space="preserve"> направление</w:t>
      </w:r>
      <w:r>
        <w:rPr>
          <w:rFonts w:ascii="Times New Roman" w:hAnsi="Times New Roman"/>
          <w:sz w:val="28"/>
          <w:szCs w:val="28"/>
        </w:rPr>
        <w:t>м</w:t>
      </w:r>
      <w:r w:rsidRPr="0062343D"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rFonts w:ascii="Times New Roman" w:hAnsi="Times New Roman"/>
          <w:sz w:val="28"/>
          <w:szCs w:val="28"/>
        </w:rPr>
        <w:t>теплоснабжения</w:t>
      </w:r>
      <w:r w:rsidRPr="00623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Кундравинского сельского </w:t>
      </w:r>
      <w:r w:rsidRPr="0062343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является уменьшение </w:t>
      </w:r>
      <w:r w:rsidR="0009507C">
        <w:rPr>
          <w:rFonts w:ascii="Times New Roman" w:hAnsi="Times New Roman"/>
          <w:sz w:val="28"/>
          <w:szCs w:val="28"/>
        </w:rPr>
        <w:t xml:space="preserve">внутренних потерь </w:t>
      </w:r>
      <w:r>
        <w:rPr>
          <w:rFonts w:ascii="Times New Roman" w:hAnsi="Times New Roman"/>
          <w:sz w:val="28"/>
          <w:szCs w:val="28"/>
        </w:rPr>
        <w:t xml:space="preserve">тепловой энергии посредством замены трубчатого теплообменника на пластинчатый. </w:t>
      </w:r>
      <w:r w:rsidRPr="002D341E">
        <w:rPr>
          <w:rFonts w:ascii="Times New Roman" w:hAnsi="Times New Roman"/>
          <w:sz w:val="28"/>
          <w:szCs w:val="28"/>
        </w:rPr>
        <w:t>Внедрение нов</w:t>
      </w:r>
      <w:r>
        <w:rPr>
          <w:rFonts w:ascii="Times New Roman" w:hAnsi="Times New Roman"/>
          <w:sz w:val="28"/>
          <w:szCs w:val="28"/>
        </w:rPr>
        <w:t>ого</w:t>
      </w:r>
      <w:r w:rsidRPr="002D341E">
        <w:rPr>
          <w:rFonts w:ascii="Times New Roman" w:hAnsi="Times New Roman"/>
          <w:sz w:val="28"/>
          <w:szCs w:val="28"/>
        </w:rPr>
        <w:t xml:space="preserve"> пластинчат</w:t>
      </w:r>
      <w:r>
        <w:rPr>
          <w:rFonts w:ascii="Times New Roman" w:hAnsi="Times New Roman"/>
          <w:sz w:val="28"/>
          <w:szCs w:val="28"/>
        </w:rPr>
        <w:t>ого</w:t>
      </w:r>
      <w:r w:rsidRPr="002D341E">
        <w:rPr>
          <w:rFonts w:ascii="Times New Roman" w:hAnsi="Times New Roman"/>
          <w:sz w:val="28"/>
          <w:szCs w:val="28"/>
        </w:rPr>
        <w:t xml:space="preserve"> теплообменник</w:t>
      </w:r>
      <w:r>
        <w:rPr>
          <w:rFonts w:ascii="Times New Roman" w:hAnsi="Times New Roman"/>
          <w:sz w:val="28"/>
          <w:szCs w:val="28"/>
        </w:rPr>
        <w:t>а</w:t>
      </w:r>
      <w:r w:rsidRPr="002D341E">
        <w:rPr>
          <w:rFonts w:ascii="Times New Roman" w:hAnsi="Times New Roman"/>
          <w:sz w:val="28"/>
          <w:szCs w:val="28"/>
        </w:rPr>
        <w:t xml:space="preserve"> вместо кожухотруб</w:t>
      </w:r>
      <w:r>
        <w:rPr>
          <w:rFonts w:ascii="Times New Roman" w:hAnsi="Times New Roman"/>
          <w:sz w:val="28"/>
          <w:szCs w:val="28"/>
        </w:rPr>
        <w:t>чатого</w:t>
      </w:r>
      <w:r w:rsidRPr="002D341E">
        <w:rPr>
          <w:rFonts w:ascii="Times New Roman" w:hAnsi="Times New Roman"/>
          <w:sz w:val="28"/>
          <w:szCs w:val="28"/>
        </w:rPr>
        <w:t xml:space="preserve"> теплообменник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2D341E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ст</w:t>
      </w:r>
      <w:r w:rsidRPr="002D341E">
        <w:rPr>
          <w:rFonts w:ascii="Times New Roman" w:hAnsi="Times New Roman"/>
          <w:sz w:val="28"/>
          <w:szCs w:val="28"/>
        </w:rPr>
        <w:t xml:space="preserve"> определенный экономический эффект. Это обусловлено повышением </w:t>
      </w:r>
      <w:r w:rsidR="0009507C">
        <w:rPr>
          <w:rFonts w:ascii="Times New Roman" w:hAnsi="Times New Roman"/>
          <w:sz w:val="28"/>
          <w:szCs w:val="28"/>
        </w:rPr>
        <w:t>кпд</w:t>
      </w:r>
      <w:r w:rsidRPr="002D341E">
        <w:rPr>
          <w:rFonts w:ascii="Times New Roman" w:hAnsi="Times New Roman"/>
          <w:sz w:val="28"/>
          <w:szCs w:val="28"/>
        </w:rPr>
        <w:t>, снижением затрат на техническое обслуживание, упрощением схем трубопроводов</w:t>
      </w:r>
      <w:r>
        <w:rPr>
          <w:rFonts w:ascii="Times New Roman" w:hAnsi="Times New Roman"/>
          <w:sz w:val="28"/>
          <w:szCs w:val="28"/>
        </w:rPr>
        <w:t>.</w:t>
      </w:r>
    </w:p>
    <w:p w:rsidR="00F94CE3" w:rsidRPr="005B7352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83281E" w:rsidP="00F94CE3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4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475637">
        <w:rPr>
          <w:rFonts w:ascii="Times New Roman" w:hAnsi="Times New Roman"/>
          <w:sz w:val="28"/>
          <w:szCs w:val="28"/>
        </w:rPr>
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</w:r>
    </w:p>
    <w:p w:rsidR="00F94CE3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09507C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1. </w:t>
      </w:r>
      <w:r w:rsidRPr="0047563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асчетная величина</w:t>
      </w:r>
      <w:r w:rsidRPr="00475637">
        <w:rPr>
          <w:rFonts w:ascii="Times New Roman" w:hAnsi="Times New Roman"/>
          <w:sz w:val="28"/>
          <w:szCs w:val="28"/>
        </w:rPr>
        <w:t xml:space="preserve"> плановых потерь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637">
        <w:rPr>
          <w:rFonts w:ascii="Times New Roman" w:hAnsi="Times New Roman"/>
          <w:sz w:val="28"/>
          <w:szCs w:val="28"/>
        </w:rPr>
        <w:t>теплоносителя в тепловых сетях в зонах действия источников тепловой энергии</w:t>
      </w:r>
    </w:p>
    <w:p w:rsidR="000D172D" w:rsidRPr="000D172D" w:rsidRDefault="000D172D" w:rsidP="000D17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D172D">
        <w:rPr>
          <w:rFonts w:ascii="Times New Roman" w:hAnsi="Times New Roman"/>
          <w:sz w:val="28"/>
          <w:szCs w:val="28"/>
        </w:rPr>
        <w:t xml:space="preserve">Потери тепловой энергии в тепловых сетях 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Pr="000D172D">
        <w:rPr>
          <w:rFonts w:ascii="Times New Roman" w:hAnsi="Times New Roman"/>
          <w:sz w:val="28"/>
          <w:szCs w:val="28"/>
        </w:rPr>
        <w:t xml:space="preserve"> – 135</w:t>
      </w:r>
      <w:r w:rsidR="00C1065D">
        <w:rPr>
          <w:rFonts w:ascii="Times New Roman" w:hAnsi="Times New Roman"/>
          <w:sz w:val="28"/>
          <w:szCs w:val="28"/>
        </w:rPr>
        <w:t>0</w:t>
      </w:r>
      <w:r w:rsidRPr="000D172D">
        <w:rPr>
          <w:rFonts w:ascii="Times New Roman" w:hAnsi="Times New Roman"/>
          <w:sz w:val="28"/>
          <w:szCs w:val="28"/>
        </w:rPr>
        <w:t xml:space="preserve"> Гкал</w:t>
      </w:r>
      <w:r w:rsidR="00C1065D">
        <w:rPr>
          <w:rFonts w:ascii="Times New Roman" w:hAnsi="Times New Roman"/>
          <w:sz w:val="28"/>
          <w:szCs w:val="28"/>
        </w:rPr>
        <w:t>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09507C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color w:val="464C55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475637">
        <w:rPr>
          <w:rFonts w:ascii="Times New Roman" w:hAnsi="Times New Roman"/>
          <w:sz w:val="28"/>
          <w:szCs w:val="28"/>
        </w:rPr>
        <w:t>ведения о наличии баков-аккумуляторов</w:t>
      </w:r>
    </w:p>
    <w:p w:rsidR="00F94CE3" w:rsidRPr="00DE74DC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источнике тепловой энергии газовой котельной </w:t>
      </w:r>
      <w:r w:rsidR="005404BD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EC0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отсутствует бак-аккумулятор.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83281E" w:rsidRDefault="0083281E" w:rsidP="0083281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5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371C20">
        <w:rPr>
          <w:rFonts w:ascii="Times New Roman" w:hAnsi="Times New Roman"/>
          <w:sz w:val="28"/>
          <w:szCs w:val="28"/>
        </w:rPr>
        <w:t>Предложения по строительству, реконструкции, техническому перевооружению и (или) модернизации источников тепловой энергии</w:t>
      </w:r>
    </w:p>
    <w:p w:rsidR="00F94CE3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Default="00F94CE3" w:rsidP="0009507C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А</w:t>
      </w:r>
      <w:r w:rsidRPr="00EC314D">
        <w:rPr>
          <w:rFonts w:ascii="Times New Roman" w:hAnsi="Times New Roman"/>
          <w:sz w:val="28"/>
          <w:szCs w:val="28"/>
        </w:rPr>
        <w:t>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 электрической энергии (мощности) на соответствующий период)</w:t>
      </w:r>
    </w:p>
    <w:p w:rsidR="00F94CE3" w:rsidRDefault="00F94CE3" w:rsidP="004D1A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 </w:t>
      </w:r>
      <w:r w:rsidRPr="00EC314D">
        <w:rPr>
          <w:rFonts w:ascii="Times New Roman" w:hAnsi="Times New Roman"/>
          <w:sz w:val="28"/>
          <w:szCs w:val="28"/>
        </w:rPr>
        <w:t>из эксплуатации</w:t>
      </w:r>
      <w:r>
        <w:rPr>
          <w:rFonts w:ascii="Times New Roman" w:hAnsi="Times New Roman"/>
          <w:sz w:val="28"/>
          <w:szCs w:val="28"/>
        </w:rPr>
        <w:t xml:space="preserve"> источник</w:t>
      </w:r>
      <w:r w:rsidR="008E54BA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тепловой энергии, расположенн</w:t>
      </w:r>
      <w:r w:rsidR="008E54B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8E54BA">
        <w:rPr>
          <w:rFonts w:ascii="Times New Roman" w:hAnsi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sz w:val="28"/>
          <w:szCs w:val="28"/>
        </w:rPr>
        <w:t>, не планируется.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Pr="00EC314D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1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14D">
        <w:rPr>
          <w:rFonts w:ascii="Times New Roman" w:hAnsi="Times New Roman"/>
          <w:sz w:val="28"/>
          <w:szCs w:val="28"/>
        </w:rPr>
        <w:t>Обоснование предлагаемых для строительства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нагрузок, выполненное в порядке, установленном методическими указаниями по разработке схем теплоснабжения</w:t>
      </w:r>
    </w:p>
    <w:p w:rsidR="00F94CE3" w:rsidRDefault="00F94CE3" w:rsidP="004D1A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</w:t>
      </w:r>
      <w:r w:rsidRPr="00EC314D">
        <w:rPr>
          <w:rFonts w:ascii="Times New Roman" w:hAnsi="Times New Roman"/>
          <w:sz w:val="28"/>
          <w:szCs w:val="28"/>
        </w:rPr>
        <w:t xml:space="preserve">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планируется.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C35797">
        <w:rPr>
          <w:rFonts w:ascii="Times New Roman" w:hAnsi="Times New Roman"/>
          <w:sz w:val="28"/>
          <w:szCs w:val="28"/>
        </w:rPr>
        <w:t>боснование предложений по переоборудованию котельных в источники тепловой энергии, функционирующие в режиме комбинированной выработки электрической и тепловой энергии, с выработкой электроэнергии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</w:r>
    </w:p>
    <w:p w:rsidR="00F94CE3" w:rsidRDefault="00F94CE3" w:rsidP="004D1A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Переоборудование газовой котельной</w:t>
      </w:r>
      <w:r w:rsidRPr="00EC3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источник</w:t>
      </w:r>
      <w:r w:rsidRPr="00C35797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епловой энергии, функционирующий</w:t>
      </w:r>
      <w:r w:rsidRPr="00C35797">
        <w:rPr>
          <w:rFonts w:ascii="Times New Roman" w:hAnsi="Times New Roman"/>
          <w:sz w:val="28"/>
          <w:szCs w:val="28"/>
        </w:rPr>
        <w:t xml:space="preserve"> в режиме комбинированной выработки электрической и тепловой энергии, с выработкой электроэнергии на собственные нужды теплоснабжающей организации</w:t>
      </w:r>
      <w:r>
        <w:rPr>
          <w:rFonts w:ascii="Times New Roman" w:hAnsi="Times New Roman"/>
          <w:sz w:val="28"/>
          <w:szCs w:val="28"/>
        </w:rPr>
        <w:t>, не предусмотрено.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Pr="00C35797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357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797">
        <w:rPr>
          <w:rFonts w:ascii="Times New Roman" w:hAnsi="Times New Roman"/>
          <w:sz w:val="28"/>
          <w:szCs w:val="28"/>
        </w:rPr>
        <w:t>Обоснование предлагаемых для реконструкции и (или) модернизации котельных с увеличением зоны их действия путем включения в нее зон действия существующих источников тепловой энергии</w:t>
      </w:r>
    </w:p>
    <w:p w:rsidR="00F94CE3" w:rsidRPr="00C35797" w:rsidRDefault="00F94CE3" w:rsidP="00EC0E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Реконструкция котельной </w:t>
      </w:r>
      <w:r w:rsidR="00EC0E5E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EC0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увеличения зоны ее </w:t>
      </w:r>
      <w:r w:rsidRPr="00C35797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797">
        <w:rPr>
          <w:rFonts w:ascii="Times New Roman" w:hAnsi="Times New Roman"/>
          <w:sz w:val="28"/>
          <w:szCs w:val="28"/>
        </w:rPr>
        <w:t>пут</w:t>
      </w:r>
      <w:r>
        <w:rPr>
          <w:rFonts w:ascii="Times New Roman" w:hAnsi="Times New Roman"/>
          <w:sz w:val="28"/>
          <w:szCs w:val="28"/>
        </w:rPr>
        <w:t xml:space="preserve">ем включения в нее </w:t>
      </w:r>
      <w:r w:rsidRPr="00C35797">
        <w:rPr>
          <w:rFonts w:ascii="Times New Roman" w:hAnsi="Times New Roman"/>
          <w:sz w:val="28"/>
          <w:szCs w:val="28"/>
        </w:rPr>
        <w:t>существующих источников тепловой энергии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DB07B9">
        <w:rPr>
          <w:rFonts w:ascii="Times New Roman" w:hAnsi="Times New Roman"/>
          <w:sz w:val="28"/>
          <w:szCs w:val="28"/>
        </w:rPr>
        <w:t xml:space="preserve"> требуется</w:t>
      </w:r>
      <w:r>
        <w:rPr>
          <w:rFonts w:ascii="Times New Roman" w:hAnsi="Times New Roman"/>
          <w:sz w:val="28"/>
          <w:szCs w:val="28"/>
        </w:rPr>
        <w:t xml:space="preserve"> поскольку </w:t>
      </w:r>
      <w:r w:rsidR="005E5D08">
        <w:rPr>
          <w:rFonts w:ascii="Times New Roman" w:hAnsi="Times New Roman"/>
          <w:sz w:val="28"/>
          <w:szCs w:val="28"/>
        </w:rPr>
        <w:t xml:space="preserve">резервной мощности </w:t>
      </w:r>
      <w:r w:rsidR="00DB07B9">
        <w:rPr>
          <w:rFonts w:ascii="Times New Roman" w:hAnsi="Times New Roman"/>
          <w:sz w:val="28"/>
          <w:szCs w:val="28"/>
        </w:rPr>
        <w:t>достаточно</w:t>
      </w:r>
      <w:r w:rsidR="005E5D08">
        <w:rPr>
          <w:rFonts w:ascii="Times New Roman" w:hAnsi="Times New Roman"/>
          <w:sz w:val="28"/>
          <w:szCs w:val="28"/>
        </w:rPr>
        <w:t>.</w:t>
      </w:r>
    </w:p>
    <w:p w:rsidR="00F94CE3" w:rsidRPr="00C35797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</w:t>
      </w:r>
      <w:r w:rsidRPr="007A7652">
        <w:rPr>
          <w:rFonts w:ascii="Times New Roman" w:hAnsi="Times New Roman"/>
          <w:sz w:val="28"/>
          <w:szCs w:val="28"/>
        </w:rPr>
        <w:t>боснование предлагаемых для перевода в пиковый режим работы котельных по отношению к источникам тепловой энергии, функционирующим в режиме комбинированной выработки электрической и тепловой энергии</w:t>
      </w:r>
    </w:p>
    <w:p w:rsidR="00F94CE3" w:rsidRPr="008E54BA" w:rsidRDefault="00F94CE3" w:rsidP="004D1A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54BA"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Pr="008E54BA">
        <w:rPr>
          <w:rFonts w:ascii="Times New Roman" w:hAnsi="Times New Roman"/>
          <w:sz w:val="28"/>
          <w:szCs w:val="28"/>
        </w:rPr>
        <w:t xml:space="preserve"> сельского поселения отсутствуют источники тепловой энергии, функционирующие в режиме комбинированной выработки эл</w:t>
      </w:r>
      <w:r w:rsidR="008E54BA" w:rsidRPr="008E54BA">
        <w:rPr>
          <w:rFonts w:ascii="Times New Roman" w:hAnsi="Times New Roman"/>
          <w:sz w:val="28"/>
          <w:szCs w:val="28"/>
        </w:rPr>
        <w:t>ектрической и тепловой энергии.</w:t>
      </w:r>
    </w:p>
    <w:p w:rsidR="00F94CE3" w:rsidRDefault="00F94CE3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281E" w:rsidRDefault="0083281E" w:rsidP="00F94CE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50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</w:p>
    <w:p w:rsidR="00F94CE3" w:rsidRPr="007A7652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7A7652">
        <w:rPr>
          <w:rFonts w:ascii="Times New Roman" w:hAnsi="Times New Roman"/>
          <w:sz w:val="28"/>
          <w:szCs w:val="28"/>
        </w:rPr>
        <w:t xml:space="preserve">Результаты расчетов радиуса эффективного теплоснабжения </w:t>
      </w:r>
    </w:p>
    <w:p w:rsidR="00F94CE3" w:rsidRPr="005B7352" w:rsidRDefault="00F94CE3" w:rsidP="00C410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>подключение новых потребителей к централизованной системе теплоснабжения</w:t>
      </w:r>
      <w:r w:rsidRPr="005B7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8E54BA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EC0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за его пределами не планируется. В </w:t>
      </w:r>
      <w:r w:rsidRPr="005B7352">
        <w:rPr>
          <w:rFonts w:ascii="Times New Roman" w:hAnsi="Times New Roman"/>
          <w:sz w:val="28"/>
          <w:szCs w:val="28"/>
        </w:rPr>
        <w:t xml:space="preserve">связи с этим </w:t>
      </w: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5B7352">
        <w:rPr>
          <w:rFonts w:ascii="Times New Roman" w:hAnsi="Times New Roman"/>
          <w:sz w:val="28"/>
          <w:szCs w:val="28"/>
        </w:rPr>
        <w:t>расчёт</w:t>
      </w:r>
      <w:r>
        <w:rPr>
          <w:rFonts w:ascii="Times New Roman" w:hAnsi="Times New Roman"/>
          <w:sz w:val="28"/>
          <w:szCs w:val="28"/>
        </w:rPr>
        <w:t>а</w:t>
      </w:r>
      <w:r w:rsidRPr="005B7352">
        <w:rPr>
          <w:rFonts w:ascii="Times New Roman" w:hAnsi="Times New Roman"/>
          <w:sz w:val="28"/>
          <w:szCs w:val="28"/>
        </w:rPr>
        <w:t xml:space="preserve"> радиуса эффективног</w:t>
      </w:r>
      <w:r>
        <w:rPr>
          <w:rFonts w:ascii="Times New Roman" w:hAnsi="Times New Roman"/>
          <w:sz w:val="28"/>
          <w:szCs w:val="28"/>
        </w:rPr>
        <w:t>о теплоснабжения в настоящее время не актуально</w:t>
      </w:r>
      <w:r w:rsidRPr="005B7352">
        <w:rPr>
          <w:rFonts w:ascii="Times New Roman" w:hAnsi="Times New Roman"/>
          <w:sz w:val="28"/>
          <w:szCs w:val="28"/>
        </w:rPr>
        <w:t>.</w:t>
      </w:r>
    </w:p>
    <w:p w:rsidR="00DB07B9" w:rsidRDefault="00DB07B9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281E" w:rsidRDefault="0083281E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50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</w:p>
    <w:p w:rsidR="00F94CE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F365B2">
        <w:rPr>
          <w:rFonts w:ascii="Times New Roman" w:hAnsi="Times New Roman"/>
          <w:sz w:val="28"/>
          <w:szCs w:val="28"/>
        </w:rPr>
        <w:t>Предложения по строительству, реконструкции и (или) модернизации тепловых сетей</w:t>
      </w:r>
    </w:p>
    <w:p w:rsidR="00F94CE3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1. Предложения</w:t>
      </w:r>
      <w:r w:rsidRPr="00F365B2">
        <w:rPr>
          <w:rFonts w:ascii="Times New Roman" w:hAnsi="Times New Roman"/>
          <w:sz w:val="28"/>
          <w:szCs w:val="28"/>
        </w:rPr>
        <w:t xml:space="preserve"> по реконструкции и (или) 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 (использование существующих резервов)</w:t>
      </w:r>
    </w:p>
    <w:p w:rsidR="00F94CE3" w:rsidRDefault="00F94CE3" w:rsidP="00EC0E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7696">
        <w:rPr>
          <w:rFonts w:ascii="Times New Roman" w:hAnsi="Times New Roman"/>
          <w:sz w:val="28"/>
          <w:szCs w:val="28"/>
        </w:rPr>
        <w:t>Газо</w:t>
      </w:r>
      <w:r>
        <w:rPr>
          <w:rFonts w:ascii="Times New Roman" w:hAnsi="Times New Roman"/>
          <w:sz w:val="28"/>
          <w:szCs w:val="28"/>
        </w:rPr>
        <w:t>в</w:t>
      </w:r>
      <w:r w:rsidR="007A1E35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котельн</w:t>
      </w:r>
      <w:r w:rsidR="007A1E35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>, расположенн</w:t>
      </w:r>
      <w:r w:rsidR="007A1E35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EC0E5E">
        <w:rPr>
          <w:rFonts w:ascii="Times New Roman" w:hAnsi="Times New Roman"/>
          <w:sz w:val="28"/>
          <w:szCs w:val="28"/>
        </w:rPr>
        <w:t xml:space="preserve">в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 w:rsidR="005404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полностью обеспечивае</w:t>
      </w:r>
      <w:r w:rsidRPr="005B7352">
        <w:rPr>
          <w:rFonts w:ascii="Times New Roman" w:hAnsi="Times New Roman"/>
          <w:sz w:val="28"/>
          <w:szCs w:val="28"/>
        </w:rPr>
        <w:t>т теп</w:t>
      </w:r>
      <w:r>
        <w:rPr>
          <w:rFonts w:ascii="Times New Roman" w:hAnsi="Times New Roman"/>
          <w:sz w:val="28"/>
          <w:szCs w:val="28"/>
        </w:rPr>
        <w:t>лоснабжение потребителей в своей зоне</w:t>
      </w:r>
      <w:r w:rsidRPr="005B7352">
        <w:rPr>
          <w:rFonts w:ascii="Times New Roman" w:hAnsi="Times New Roman"/>
          <w:sz w:val="28"/>
          <w:szCs w:val="28"/>
        </w:rPr>
        <w:t xml:space="preserve"> действия. 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Предложения</w:t>
      </w:r>
      <w:r w:rsidRPr="00F365B2">
        <w:rPr>
          <w:rFonts w:ascii="Times New Roman" w:hAnsi="Times New Roman"/>
          <w:sz w:val="28"/>
          <w:szCs w:val="28"/>
        </w:rPr>
        <w:t xml:space="preserve"> по строительству тепловых сетей для обеспечения перспективных приростов тепловой нагрузки под жилищную, комплексную или производственную застройку во вновь</w:t>
      </w:r>
      <w:r>
        <w:rPr>
          <w:rFonts w:ascii="Times New Roman" w:hAnsi="Times New Roman"/>
          <w:sz w:val="28"/>
          <w:szCs w:val="28"/>
        </w:rPr>
        <w:t xml:space="preserve"> осваиваемых районах </w:t>
      </w:r>
      <w:r w:rsidRPr="00F365B2">
        <w:rPr>
          <w:rFonts w:ascii="Times New Roman" w:hAnsi="Times New Roman"/>
          <w:sz w:val="28"/>
          <w:szCs w:val="28"/>
        </w:rPr>
        <w:t>городского окр</w:t>
      </w:r>
      <w:r>
        <w:rPr>
          <w:rFonts w:ascii="Times New Roman" w:hAnsi="Times New Roman"/>
          <w:sz w:val="28"/>
          <w:szCs w:val="28"/>
        </w:rPr>
        <w:t>уга</w:t>
      </w:r>
    </w:p>
    <w:p w:rsidR="00F94CE3" w:rsidRPr="005B7352" w:rsidRDefault="00F94CE3" w:rsidP="00EC0E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700B">
        <w:rPr>
          <w:rFonts w:ascii="Times New Roman" w:hAnsi="Times New Roman"/>
          <w:color w:val="000000"/>
          <w:sz w:val="28"/>
          <w:szCs w:val="28"/>
        </w:rPr>
        <w:t>Перспективных приростов тепловой нагрузки к существующ</w:t>
      </w:r>
      <w:r w:rsidR="007A1E35">
        <w:rPr>
          <w:rFonts w:ascii="Times New Roman" w:hAnsi="Times New Roman"/>
          <w:color w:val="000000"/>
          <w:sz w:val="28"/>
          <w:szCs w:val="28"/>
        </w:rPr>
        <w:t>им</w:t>
      </w:r>
      <w:r w:rsidRPr="0089700B">
        <w:rPr>
          <w:rFonts w:ascii="Times New Roman" w:hAnsi="Times New Roman"/>
          <w:color w:val="000000"/>
          <w:sz w:val="28"/>
          <w:szCs w:val="28"/>
        </w:rPr>
        <w:t xml:space="preserve"> источник</w:t>
      </w:r>
      <w:r w:rsidR="007A1E35">
        <w:rPr>
          <w:rFonts w:ascii="Times New Roman" w:hAnsi="Times New Roman"/>
          <w:color w:val="000000"/>
          <w:sz w:val="28"/>
          <w:szCs w:val="28"/>
        </w:rPr>
        <w:t xml:space="preserve">ам </w:t>
      </w:r>
      <w:r w:rsidRPr="0089700B">
        <w:rPr>
          <w:rFonts w:ascii="Times New Roman" w:hAnsi="Times New Roman"/>
          <w:color w:val="000000"/>
          <w:sz w:val="28"/>
          <w:szCs w:val="28"/>
        </w:rPr>
        <w:t xml:space="preserve">теплоснабжения (газовой котельной) </w:t>
      </w:r>
      <w:r w:rsidR="008E54BA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7A1E35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EC0E5E">
        <w:rPr>
          <w:rFonts w:ascii="Times New Roman" w:hAnsi="Times New Roman"/>
          <w:sz w:val="28"/>
          <w:szCs w:val="28"/>
        </w:rPr>
        <w:t xml:space="preserve"> </w:t>
      </w:r>
      <w:r w:rsidRPr="0089700B">
        <w:rPr>
          <w:rFonts w:ascii="Times New Roman" w:hAnsi="Times New Roman"/>
          <w:color w:val="000000"/>
          <w:sz w:val="28"/>
          <w:szCs w:val="28"/>
        </w:rPr>
        <w:t>не планируется. Поэтому в настоящий момент в строительстве новых тепловых сетей нет необходимости.</w:t>
      </w:r>
    </w:p>
    <w:p w:rsidR="00F94CE3" w:rsidRPr="0035192A" w:rsidRDefault="00F94CE3" w:rsidP="00F94CE3">
      <w:pPr>
        <w:ind w:firstLine="709"/>
        <w:rPr>
          <w:rFonts w:ascii="Times New Roman" w:hAnsi="Times New Roman"/>
        </w:rPr>
      </w:pPr>
    </w:p>
    <w:p w:rsidR="00F94CE3" w:rsidRPr="0035192A" w:rsidRDefault="00F94CE3" w:rsidP="00F94CE3">
      <w:pPr>
        <w:ind w:firstLine="709"/>
        <w:rPr>
          <w:rFonts w:ascii="Times New Roman" w:hAnsi="Times New Roman"/>
        </w:rPr>
      </w:pPr>
    </w:p>
    <w:p w:rsidR="00F94CE3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Предложения</w:t>
      </w:r>
      <w:r w:rsidRPr="0035192A">
        <w:rPr>
          <w:rFonts w:ascii="Times New Roman" w:hAnsi="Times New Roman"/>
          <w:sz w:val="28"/>
          <w:szCs w:val="28"/>
        </w:rPr>
        <w:t xml:space="preserve"> по 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F94CE3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Строительство, реконструкция и (или) модернизация тепловых сетей, обеспечивающая условия, при наличии которых существует возможность поставо</w:t>
      </w:r>
      <w:r>
        <w:rPr>
          <w:rFonts w:ascii="Times New Roman" w:hAnsi="Times New Roman"/>
          <w:sz w:val="28"/>
          <w:szCs w:val="28"/>
        </w:rPr>
        <w:t xml:space="preserve">к тепловой энергии потребителям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7352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lastRenderedPageBreak/>
        <w:t>от различных источников тепловой энергии при сохранении надежности теплоснабжения</w:t>
      </w:r>
      <w:r>
        <w:rPr>
          <w:rFonts w:ascii="Times New Roman" w:hAnsi="Times New Roman"/>
          <w:sz w:val="28"/>
          <w:szCs w:val="28"/>
        </w:rPr>
        <w:t>,</w:t>
      </w:r>
      <w:r w:rsidRPr="005B7352">
        <w:rPr>
          <w:rFonts w:ascii="Times New Roman" w:hAnsi="Times New Roman"/>
          <w:sz w:val="28"/>
          <w:szCs w:val="28"/>
        </w:rPr>
        <w:t xml:space="preserve"> не предусмотрена.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F94CE3" w:rsidP="00DB07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Предложения</w:t>
      </w:r>
      <w:r w:rsidRPr="0035192A">
        <w:rPr>
          <w:rFonts w:ascii="Times New Roman" w:hAnsi="Times New Roman"/>
          <w:sz w:val="28"/>
          <w:szCs w:val="28"/>
        </w:rPr>
        <w:t xml:space="preserve">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</w:p>
    <w:p w:rsidR="00DB07B9" w:rsidRDefault="00F94CE3" w:rsidP="00DB07B9">
      <w:pPr>
        <w:ind w:firstLine="709"/>
        <w:rPr>
          <w:rFonts w:ascii="Times New Roman" w:hAnsi="Times New Roman"/>
          <w:sz w:val="28"/>
          <w:szCs w:val="28"/>
        </w:rPr>
      </w:pPr>
      <w:r w:rsidRPr="005B7352">
        <w:rPr>
          <w:rFonts w:ascii="Times New Roman" w:hAnsi="Times New Roman"/>
          <w:sz w:val="28"/>
          <w:szCs w:val="28"/>
        </w:rPr>
        <w:t>Строительство, реконструкция и (или) модернизация тепловых сетей, предусматривающие повышение эффектив</w:t>
      </w:r>
      <w:r>
        <w:rPr>
          <w:rFonts w:ascii="Times New Roman" w:hAnsi="Times New Roman"/>
          <w:sz w:val="28"/>
          <w:szCs w:val="28"/>
        </w:rPr>
        <w:t>ности</w:t>
      </w:r>
      <w:r w:rsidRPr="006E4CB4">
        <w:rPr>
          <w:rFonts w:ascii="Times New Roman" w:hAnsi="Times New Roman"/>
          <w:sz w:val="28"/>
          <w:szCs w:val="28"/>
        </w:rPr>
        <w:t xml:space="preserve"> </w:t>
      </w:r>
      <w:r w:rsidRPr="005B7352">
        <w:rPr>
          <w:rFonts w:ascii="Times New Roman" w:hAnsi="Times New Roman"/>
          <w:sz w:val="28"/>
          <w:szCs w:val="28"/>
        </w:rPr>
        <w:t>функционирования системы теплоснабжения</w:t>
      </w:r>
      <w:r>
        <w:rPr>
          <w:rFonts w:ascii="Times New Roman" w:hAnsi="Times New Roman"/>
          <w:sz w:val="28"/>
          <w:szCs w:val="28"/>
        </w:rPr>
        <w:t xml:space="preserve"> за счет перевода котельной в пиковый режим или ее</w:t>
      </w:r>
      <w:r w:rsidRPr="005B7352">
        <w:rPr>
          <w:rFonts w:ascii="Times New Roman" w:hAnsi="Times New Roman"/>
          <w:sz w:val="28"/>
          <w:szCs w:val="28"/>
        </w:rPr>
        <w:t xml:space="preserve"> ликвидац</w:t>
      </w:r>
      <w:r>
        <w:rPr>
          <w:rFonts w:ascii="Times New Roman" w:hAnsi="Times New Roman"/>
          <w:sz w:val="28"/>
          <w:szCs w:val="28"/>
        </w:rPr>
        <w:t>ии</w:t>
      </w:r>
      <w:r w:rsidRPr="005B7352">
        <w:rPr>
          <w:rFonts w:ascii="Times New Roman" w:hAnsi="Times New Roman"/>
          <w:sz w:val="28"/>
          <w:szCs w:val="28"/>
        </w:rPr>
        <w:t xml:space="preserve">,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EC0E5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EC0E5E">
        <w:rPr>
          <w:rFonts w:ascii="Times New Roman" w:hAnsi="Times New Roman"/>
          <w:sz w:val="28"/>
          <w:szCs w:val="28"/>
        </w:rPr>
        <w:t>я</w:t>
      </w:r>
      <w:r w:rsidR="008E54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планируется</w:t>
      </w:r>
      <w:r w:rsidRPr="005B7352">
        <w:rPr>
          <w:rFonts w:ascii="Times New Roman" w:hAnsi="Times New Roman"/>
          <w:sz w:val="28"/>
          <w:szCs w:val="28"/>
        </w:rPr>
        <w:t xml:space="preserve">. </w:t>
      </w:r>
    </w:p>
    <w:p w:rsidR="00DB07B9" w:rsidRDefault="00DB07B9" w:rsidP="00DB07B9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Default="000A679D" w:rsidP="000A679D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4CE3">
        <w:rPr>
          <w:rFonts w:ascii="Times New Roman" w:hAnsi="Times New Roman"/>
          <w:sz w:val="28"/>
          <w:szCs w:val="28"/>
        </w:rPr>
        <w:t>. Предложения</w:t>
      </w:r>
      <w:r w:rsidR="00F94CE3" w:rsidRPr="0035192A">
        <w:rPr>
          <w:rFonts w:ascii="Times New Roman" w:hAnsi="Times New Roman"/>
          <w:sz w:val="28"/>
          <w:szCs w:val="28"/>
        </w:rPr>
        <w:t xml:space="preserve"> по реконструкции и (или) модернизации тепловых сетей с увеличением диаметра трубопроводов для обеспечения перспективных приростов тепловой нагрузки</w:t>
      </w:r>
    </w:p>
    <w:p w:rsidR="00F94CE3" w:rsidRDefault="000A679D" w:rsidP="004D1A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94CE3" w:rsidRPr="0035192A">
        <w:rPr>
          <w:rFonts w:ascii="Times New Roman" w:hAnsi="Times New Roman"/>
          <w:sz w:val="28"/>
          <w:szCs w:val="28"/>
        </w:rPr>
        <w:t>еконструкци</w:t>
      </w:r>
      <w:r>
        <w:rPr>
          <w:rFonts w:ascii="Times New Roman" w:hAnsi="Times New Roman"/>
          <w:sz w:val="28"/>
          <w:szCs w:val="28"/>
        </w:rPr>
        <w:t>я</w:t>
      </w:r>
      <w:r w:rsidR="00F94CE3" w:rsidRPr="0035192A">
        <w:rPr>
          <w:rFonts w:ascii="Times New Roman" w:hAnsi="Times New Roman"/>
          <w:sz w:val="28"/>
          <w:szCs w:val="28"/>
        </w:rPr>
        <w:t xml:space="preserve"> и (или) модернизации тепловых сетей с увеличением диаметра трубопроводов для обеспечения перспективных приростов тепловой нагрузки</w:t>
      </w:r>
      <w:r w:rsidR="00F94CE3">
        <w:rPr>
          <w:rFonts w:ascii="Times New Roman" w:hAnsi="Times New Roman"/>
          <w:sz w:val="28"/>
          <w:szCs w:val="28"/>
        </w:rPr>
        <w:t xml:space="preserve"> не </w:t>
      </w:r>
      <w:r w:rsidR="002A0F6B">
        <w:rPr>
          <w:rFonts w:ascii="Times New Roman" w:hAnsi="Times New Roman"/>
          <w:sz w:val="28"/>
          <w:szCs w:val="28"/>
        </w:rPr>
        <w:t>требует</w:t>
      </w:r>
      <w:r w:rsidR="00F94CE3">
        <w:rPr>
          <w:rFonts w:ascii="Times New Roman" w:hAnsi="Times New Roman"/>
          <w:sz w:val="28"/>
          <w:szCs w:val="28"/>
        </w:rPr>
        <w:t>ся.</w:t>
      </w:r>
    </w:p>
    <w:p w:rsidR="00F94CE3" w:rsidRPr="005B7352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F94CE3" w:rsidRPr="00C41032" w:rsidRDefault="002A0F6B" w:rsidP="002A0F6B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4CE3" w:rsidRPr="00C41032">
        <w:rPr>
          <w:rFonts w:ascii="Times New Roman" w:hAnsi="Times New Roman"/>
          <w:sz w:val="28"/>
          <w:szCs w:val="28"/>
        </w:rPr>
        <w:t xml:space="preserve">. Предложения по </w:t>
      </w:r>
      <w:r w:rsidR="00F97A48">
        <w:rPr>
          <w:rFonts w:ascii="Times New Roman" w:hAnsi="Times New Roman"/>
          <w:sz w:val="28"/>
          <w:szCs w:val="28"/>
        </w:rPr>
        <w:t xml:space="preserve">текущему ремонту, </w:t>
      </w:r>
      <w:r w:rsidR="00F94CE3" w:rsidRPr="00C41032">
        <w:rPr>
          <w:rFonts w:ascii="Times New Roman" w:hAnsi="Times New Roman"/>
          <w:sz w:val="28"/>
          <w:szCs w:val="28"/>
        </w:rPr>
        <w:t>реконструкции и (или) модернизации тепловых сетей, подлежащих замене в связи с исчерпанием эксплуатационного ресурса</w:t>
      </w:r>
    </w:p>
    <w:p w:rsidR="00796F67" w:rsidRDefault="00796F67" w:rsidP="00796F6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C41032">
        <w:rPr>
          <w:rFonts w:ascii="Times New Roman" w:hAnsi="Times New Roman"/>
          <w:sz w:val="28"/>
          <w:szCs w:val="28"/>
        </w:rPr>
        <w:t xml:space="preserve">          Предложения по </w:t>
      </w:r>
      <w:r w:rsidR="00C50C63">
        <w:rPr>
          <w:rFonts w:ascii="Times New Roman" w:hAnsi="Times New Roman"/>
          <w:sz w:val="28"/>
          <w:szCs w:val="28"/>
        </w:rPr>
        <w:t xml:space="preserve">текущему ремонту, </w:t>
      </w:r>
      <w:r w:rsidRPr="00C41032">
        <w:rPr>
          <w:rFonts w:ascii="Times New Roman" w:hAnsi="Times New Roman"/>
          <w:sz w:val="28"/>
          <w:szCs w:val="28"/>
        </w:rPr>
        <w:t>реконструкции и (или) модернизации тепловых сетей, подлежащих замене в связи с исчерпанием эксплуатационного ресурса</w:t>
      </w:r>
      <w:r w:rsidR="002A0F6B">
        <w:rPr>
          <w:rFonts w:ascii="Times New Roman" w:hAnsi="Times New Roman"/>
          <w:sz w:val="28"/>
          <w:szCs w:val="28"/>
        </w:rPr>
        <w:t xml:space="preserve"> изложены в табл</w:t>
      </w:r>
      <w:r w:rsidR="00C50C63">
        <w:rPr>
          <w:rFonts w:ascii="Times New Roman" w:hAnsi="Times New Roman"/>
          <w:sz w:val="28"/>
          <w:szCs w:val="28"/>
        </w:rPr>
        <w:t>и</w:t>
      </w:r>
      <w:r w:rsidR="002A0F6B">
        <w:rPr>
          <w:rFonts w:ascii="Times New Roman" w:hAnsi="Times New Roman"/>
          <w:sz w:val="28"/>
          <w:szCs w:val="28"/>
        </w:rPr>
        <w:t>це</w:t>
      </w:r>
      <w:r w:rsidR="00F97A48">
        <w:rPr>
          <w:rFonts w:ascii="Times New Roman" w:hAnsi="Times New Roman"/>
          <w:sz w:val="28"/>
          <w:szCs w:val="28"/>
        </w:rPr>
        <w:t xml:space="preserve"> 2</w:t>
      </w:r>
    </w:p>
    <w:p w:rsidR="00F97A48" w:rsidRPr="00C41032" w:rsidRDefault="00F97A48" w:rsidP="00F97A48">
      <w:pPr>
        <w:spacing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1205"/>
        <w:gridCol w:w="2339"/>
      </w:tblGrid>
      <w:tr w:rsidR="00F97A48" w:rsidTr="00501748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48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48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Перечень работ осуществляемых Концессионером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48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Стоимость, руб.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48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48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Источник финансирования</w:t>
            </w:r>
          </w:p>
        </w:tc>
      </w:tr>
      <w:tr w:rsidR="00F97A48" w:rsidRPr="00935061" w:rsidTr="00501748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48" w:rsidRPr="002F2C4D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48" w:rsidRPr="00935061" w:rsidRDefault="00F97A48" w:rsidP="00F97A4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Ремонт тепловых колодцев 4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66900,00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F97A48" w:rsidRPr="00935061" w:rsidTr="00501748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48" w:rsidRPr="002F2C4D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48" w:rsidRDefault="00F97A48" w:rsidP="00501748">
            <w:pPr>
              <w:rPr>
                <w:rFonts w:ascii="Times New Roman" w:hAnsi="Times New Roman"/>
              </w:rPr>
            </w:pPr>
            <w:r w:rsidRPr="00935061">
              <w:rPr>
                <w:rFonts w:ascii="Times New Roman" w:hAnsi="Times New Roman"/>
              </w:rPr>
              <w:t>Замена запорной арматуры в тепловом колодце №1 по адресу: Челябинская область,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Чебаркульский район,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Кундравы,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97A48" w:rsidRPr="00935061" w:rsidRDefault="00F97A48" w:rsidP="0050174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935061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.</w:t>
            </w:r>
            <w:r w:rsidRPr="00935061">
              <w:rPr>
                <w:rFonts w:ascii="Times New Roman" w:hAnsi="Times New Roman"/>
              </w:rPr>
              <w:t xml:space="preserve"> Комсомольская,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7 104</w:t>
            </w:r>
            <w:r w:rsidRPr="00935061">
              <w:rPr>
                <w:rFonts w:ascii="Times New Roman" w:hAnsi="Times New Roman"/>
                <w:b/>
              </w:rPr>
              <w:t>,0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5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  <w:tr w:rsidR="00F97A48" w:rsidRPr="00935061" w:rsidTr="00501748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48" w:rsidRPr="002F2C4D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F2C4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A48" w:rsidRDefault="00F97A48" w:rsidP="00501748">
            <w:pPr>
              <w:rPr>
                <w:rFonts w:ascii="Times New Roman" w:hAnsi="Times New Roman"/>
              </w:rPr>
            </w:pPr>
            <w:r w:rsidRPr="00935061">
              <w:rPr>
                <w:rFonts w:ascii="Times New Roman" w:hAnsi="Times New Roman"/>
              </w:rPr>
              <w:t xml:space="preserve">Ремонт </w:t>
            </w:r>
            <w:r>
              <w:rPr>
                <w:rFonts w:ascii="Times New Roman" w:hAnsi="Times New Roman"/>
              </w:rPr>
              <w:t>тепловой</w:t>
            </w:r>
            <w:r w:rsidRPr="00935061">
              <w:rPr>
                <w:rFonts w:ascii="Times New Roman" w:hAnsi="Times New Roman"/>
              </w:rPr>
              <w:t xml:space="preserve"> сети по адресу; Челябинская область,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Чебаркульский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Кундравы,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935061">
              <w:rPr>
                <w:rFonts w:ascii="Times New Roman" w:hAnsi="Times New Roman"/>
              </w:rPr>
              <w:t>Труда 91А МУДО "Кундравинская ДШИ"</w:t>
            </w:r>
          </w:p>
          <w:p w:rsidR="00F97A48" w:rsidRPr="00935061" w:rsidRDefault="00F97A48" w:rsidP="0050174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Ремонт тепловых колодцев 6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280 683,96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6</w:t>
            </w:r>
            <w:r w:rsidRPr="00935061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A48" w:rsidRPr="00935061" w:rsidRDefault="00F97A48" w:rsidP="0050174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Эксплуатирующая организация</w:t>
            </w:r>
          </w:p>
        </w:tc>
      </w:tr>
    </w:tbl>
    <w:p w:rsidR="00C41032" w:rsidRDefault="00C41032" w:rsidP="00796F67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F94CE3" w:rsidRDefault="002A0F6B" w:rsidP="002A0F6B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4CE3">
        <w:rPr>
          <w:rFonts w:ascii="Times New Roman" w:hAnsi="Times New Roman"/>
          <w:sz w:val="28"/>
          <w:szCs w:val="28"/>
        </w:rPr>
        <w:t>. П</w:t>
      </w:r>
      <w:r w:rsidR="00F94CE3" w:rsidRPr="00531B96">
        <w:rPr>
          <w:rFonts w:ascii="Times New Roman" w:hAnsi="Times New Roman"/>
          <w:sz w:val="28"/>
          <w:szCs w:val="28"/>
        </w:rPr>
        <w:t>р</w:t>
      </w:r>
      <w:r w:rsidR="00F94CE3">
        <w:rPr>
          <w:rFonts w:ascii="Times New Roman" w:hAnsi="Times New Roman"/>
          <w:sz w:val="28"/>
          <w:szCs w:val="28"/>
        </w:rPr>
        <w:t>едложения</w:t>
      </w:r>
      <w:r w:rsidR="00F94CE3" w:rsidRPr="00531B96">
        <w:rPr>
          <w:rFonts w:ascii="Times New Roman" w:hAnsi="Times New Roman"/>
          <w:sz w:val="28"/>
          <w:szCs w:val="28"/>
        </w:rPr>
        <w:t xml:space="preserve"> по строительству, реконструкции и (или) модернизации насосных станций</w:t>
      </w:r>
    </w:p>
    <w:p w:rsidR="00F94CE3" w:rsidRPr="00803110" w:rsidRDefault="00F94CE3" w:rsidP="004D1A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Насосные станции на территории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отсутствуют.</w:t>
      </w:r>
    </w:p>
    <w:p w:rsidR="00F94CE3" w:rsidRPr="00531B96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Pr="00EC314D" w:rsidRDefault="002A0F6B" w:rsidP="002A0F6B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4CE3" w:rsidRPr="00EC314D">
        <w:rPr>
          <w:rFonts w:ascii="Times New Roman" w:hAnsi="Times New Roman"/>
          <w:sz w:val="28"/>
          <w:szCs w:val="28"/>
        </w:rPr>
        <w:t>.</w:t>
      </w:r>
      <w:r w:rsidR="00F94CE3">
        <w:rPr>
          <w:rFonts w:ascii="Times New Roman" w:hAnsi="Times New Roman"/>
          <w:sz w:val="28"/>
          <w:szCs w:val="28"/>
        </w:rPr>
        <w:t xml:space="preserve"> В</w:t>
      </w:r>
      <w:r w:rsidR="00F94CE3" w:rsidRPr="0025181A">
        <w:rPr>
          <w:rFonts w:ascii="Times New Roman" w:hAnsi="Times New Roman"/>
          <w:sz w:val="28"/>
          <w:szCs w:val="28"/>
        </w:rPr>
        <w:t>ыбор и обоснование метода регулирования отпуска тепловой энергии от источников тепловой энергии</w:t>
      </w:r>
      <w:r w:rsidR="00F94CE3" w:rsidRPr="00EC314D">
        <w:rPr>
          <w:rFonts w:ascii="Times New Roman" w:hAnsi="Times New Roman"/>
          <w:sz w:val="28"/>
          <w:szCs w:val="28"/>
        </w:rPr>
        <w:t xml:space="preserve"> </w:t>
      </w:r>
    </w:p>
    <w:p w:rsidR="00F94CE3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три метода </w:t>
      </w:r>
      <w:r w:rsidRPr="0025181A">
        <w:rPr>
          <w:rFonts w:ascii="Times New Roman" w:hAnsi="Times New Roman"/>
          <w:sz w:val="28"/>
          <w:szCs w:val="28"/>
        </w:rPr>
        <w:t>регулирования отпуска тепловой энергии от источников тепловой энергии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94CE3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181A">
        <w:rPr>
          <w:rFonts w:ascii="Times New Roman" w:hAnsi="Times New Roman"/>
          <w:sz w:val="28"/>
          <w:szCs w:val="28"/>
        </w:rPr>
        <w:t>- качественное регулирование осуществляется изменением температуры при постоянном расходе теплоносителя</w:t>
      </w:r>
      <w:r>
        <w:rPr>
          <w:rFonts w:ascii="Times New Roman" w:hAnsi="Times New Roman"/>
          <w:sz w:val="28"/>
          <w:szCs w:val="28"/>
        </w:rPr>
        <w:t>;</w:t>
      </w:r>
    </w:p>
    <w:p w:rsidR="00F94CE3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количественное регулирование </w:t>
      </w:r>
      <w:r w:rsidRPr="0025181A">
        <w:rPr>
          <w:rFonts w:ascii="Times New Roman" w:hAnsi="Times New Roman"/>
          <w:sz w:val="28"/>
          <w:szCs w:val="28"/>
        </w:rPr>
        <w:t>отпуска теплоты производится изменением расхода теплоносителя при пос</w:t>
      </w:r>
      <w:r>
        <w:rPr>
          <w:rFonts w:ascii="Times New Roman" w:hAnsi="Times New Roman"/>
          <w:sz w:val="28"/>
          <w:szCs w:val="28"/>
        </w:rPr>
        <w:t>тоянной его температуре в подающем трубопроводе тепловых сетей;</w:t>
      </w:r>
    </w:p>
    <w:p w:rsidR="00F94CE3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качественно-количественное регулирование</w:t>
      </w:r>
      <w:r w:rsidRPr="0025181A">
        <w:rPr>
          <w:rFonts w:ascii="Times New Roman" w:hAnsi="Times New Roman"/>
          <w:sz w:val="28"/>
          <w:szCs w:val="28"/>
        </w:rPr>
        <w:t xml:space="preserve"> выполняется путем совместного изменения температуры и расхода теплоносителя.</w:t>
      </w:r>
    </w:p>
    <w:p w:rsidR="00F94CE3" w:rsidRPr="00A536EE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источнике выработки тепла (газовой котельной) </w:t>
      </w:r>
      <w:r w:rsidR="00EC0E5E">
        <w:rPr>
          <w:rFonts w:ascii="Times New Roman" w:hAnsi="Times New Roman"/>
          <w:sz w:val="28"/>
          <w:szCs w:val="28"/>
        </w:rPr>
        <w:t xml:space="preserve">в </w:t>
      </w:r>
      <w:r w:rsidR="00DF4562">
        <w:rPr>
          <w:rFonts w:ascii="Times New Roman" w:hAnsi="Times New Roman"/>
          <w:sz w:val="28"/>
          <w:szCs w:val="28"/>
        </w:rPr>
        <w:t>Кундравинском</w:t>
      </w:r>
      <w:r w:rsidR="00FD66F0">
        <w:rPr>
          <w:rFonts w:ascii="Times New Roman" w:hAnsi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ED0778">
        <w:rPr>
          <w:rFonts w:ascii="Times New Roman" w:hAnsi="Times New Roman"/>
          <w:sz w:val="28"/>
          <w:szCs w:val="28"/>
        </w:rPr>
        <w:t>качественное регулирование</w:t>
      </w:r>
      <w:r>
        <w:rPr>
          <w:rFonts w:ascii="Times New Roman" w:hAnsi="Times New Roman"/>
          <w:sz w:val="28"/>
          <w:szCs w:val="28"/>
        </w:rPr>
        <w:t xml:space="preserve"> отпуска тепловой энергии. </w:t>
      </w:r>
      <w:r w:rsidRPr="00A536EE">
        <w:rPr>
          <w:rFonts w:ascii="Times New Roman" w:hAnsi="Times New Roman"/>
          <w:sz w:val="28"/>
          <w:szCs w:val="28"/>
        </w:rPr>
        <w:t>Регулирование температуры прямой сетевой воды в зависимости от температуры наружного воздуха. При этом расход прямой сетевой воды в системах теплоснабжения остается неизменен.</w:t>
      </w:r>
    </w:p>
    <w:p w:rsidR="00F94CE3" w:rsidRPr="0025181A" w:rsidRDefault="00F94CE3" w:rsidP="006C34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36EE">
        <w:rPr>
          <w:rFonts w:ascii="Times New Roman" w:hAnsi="Times New Roman"/>
          <w:sz w:val="28"/>
          <w:szCs w:val="28"/>
        </w:rPr>
        <w:t>Регулирование температуры прямой сетевой воды осуществляется по утвержденным температурным графикам.</w:t>
      </w:r>
    </w:p>
    <w:p w:rsidR="00F94CE3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</w:p>
    <w:p w:rsidR="0083281E" w:rsidRPr="0025181A" w:rsidRDefault="0083281E" w:rsidP="0083281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8</w:t>
      </w:r>
    </w:p>
    <w:p w:rsidR="00F94CE3" w:rsidRPr="00A374D3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1604A">
        <w:rPr>
          <w:rFonts w:ascii="Times New Roman" w:hAnsi="Times New Roman"/>
          <w:sz w:val="28"/>
          <w:szCs w:val="28"/>
        </w:rPr>
        <w:t xml:space="preserve">Ценовые (тарифные) последствия </w:t>
      </w:r>
    </w:p>
    <w:p w:rsidR="00F94CE3" w:rsidRPr="002A0F6B" w:rsidRDefault="00F94CE3" w:rsidP="002A0F6B">
      <w:pPr>
        <w:pStyle w:val="af5"/>
        <w:numPr>
          <w:ilvl w:val="0"/>
          <w:numId w:val="31"/>
        </w:num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2A0F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Тарифно-балансовые расчетные модели теплоснабжения потребителей по каждой системе теплоснабжения</w:t>
      </w:r>
    </w:p>
    <w:p w:rsidR="00F94CE3" w:rsidRPr="00DE0CFE" w:rsidRDefault="00F94CE3" w:rsidP="00F94CE3">
      <w:pPr>
        <w:ind w:firstLine="709"/>
        <w:rPr>
          <w:rFonts w:ascii="Times New Roman" w:hAnsi="Times New Roman"/>
          <w:sz w:val="28"/>
          <w:szCs w:val="28"/>
        </w:rPr>
      </w:pPr>
      <w:r w:rsidRPr="00DE0CFE">
        <w:rPr>
          <w:rFonts w:ascii="Times New Roman" w:hAnsi="Times New Roman"/>
          <w:sz w:val="28"/>
          <w:szCs w:val="28"/>
        </w:rPr>
        <w:t xml:space="preserve">Тарифно-балансовые расчетные модели теплоснабжения потребителей </w:t>
      </w:r>
      <w:r w:rsidR="00152C87">
        <w:rPr>
          <w:rFonts w:ascii="Times New Roman" w:hAnsi="Times New Roman"/>
          <w:sz w:val="28"/>
          <w:szCs w:val="28"/>
        </w:rPr>
        <w:t>Кундравинского</w:t>
      </w:r>
      <w:r w:rsidR="009465D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A43D7" w:rsidRPr="00DE0CFE">
        <w:rPr>
          <w:rFonts w:ascii="Times New Roman" w:hAnsi="Times New Roman"/>
          <w:sz w:val="28"/>
          <w:szCs w:val="28"/>
        </w:rPr>
        <w:t xml:space="preserve"> </w:t>
      </w:r>
      <w:r w:rsidRPr="00DE0CFE">
        <w:rPr>
          <w:rFonts w:ascii="Times New Roman" w:hAnsi="Times New Roman"/>
          <w:sz w:val="28"/>
          <w:szCs w:val="28"/>
        </w:rPr>
        <w:t>выполнены с учетом реализации мероприятий настоящей схемы теплоснабжения, а именно реконструкции котельн</w:t>
      </w:r>
      <w:r w:rsidR="002A0F6B">
        <w:rPr>
          <w:rFonts w:ascii="Times New Roman" w:hAnsi="Times New Roman"/>
          <w:sz w:val="28"/>
          <w:szCs w:val="28"/>
        </w:rPr>
        <w:t>ой</w:t>
      </w:r>
      <w:r w:rsidRPr="00DE0CFE">
        <w:rPr>
          <w:rFonts w:ascii="Times New Roman" w:hAnsi="Times New Roman"/>
          <w:sz w:val="28"/>
          <w:szCs w:val="28"/>
        </w:rPr>
        <w:t xml:space="preserve"> и тепловых сетей. Результаты расчет</w:t>
      </w:r>
      <w:r w:rsidR="002A0F6B">
        <w:rPr>
          <w:rFonts w:ascii="Times New Roman" w:hAnsi="Times New Roman"/>
          <w:sz w:val="28"/>
          <w:szCs w:val="28"/>
        </w:rPr>
        <w:t>а</w:t>
      </w:r>
      <w:r w:rsidRPr="00DE0CF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редставлены в таблице 1</w:t>
      </w:r>
      <w:r w:rsidRPr="00DE0CFE">
        <w:rPr>
          <w:rFonts w:ascii="Times New Roman" w:hAnsi="Times New Roman"/>
          <w:sz w:val="28"/>
          <w:szCs w:val="28"/>
        </w:rPr>
        <w:t>.</w:t>
      </w:r>
    </w:p>
    <w:p w:rsidR="001E1A2F" w:rsidRDefault="001E1A2F" w:rsidP="001E1A2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4CE3" w:rsidRDefault="00F94CE3" w:rsidP="001E1A2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59"/>
        <w:gridCol w:w="1093"/>
        <w:gridCol w:w="1175"/>
        <w:gridCol w:w="1263"/>
        <w:gridCol w:w="1400"/>
        <w:gridCol w:w="1381"/>
      </w:tblGrid>
      <w:tr w:rsidR="00C50C63" w:rsidRPr="0058591F" w:rsidTr="00C50C63">
        <w:trPr>
          <w:trHeight w:val="1584"/>
        </w:trPr>
        <w:tc>
          <w:tcPr>
            <w:tcW w:w="2552" w:type="dxa"/>
            <w:vAlign w:val="center"/>
          </w:tcPr>
          <w:p w:rsidR="00C50C63" w:rsidRPr="0058591F" w:rsidRDefault="00C50C63" w:rsidP="00E6363F">
            <w:pPr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59" w:type="dxa"/>
          </w:tcPr>
          <w:p w:rsidR="00C50C63" w:rsidRPr="0058591F" w:rsidRDefault="00C50C63" w:rsidP="00E6363F">
            <w:pPr>
              <w:jc w:val="center"/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t>Ед. изм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93" w:type="dxa"/>
            <w:vAlign w:val="center"/>
          </w:tcPr>
          <w:p w:rsidR="00C50C63" w:rsidRPr="0058591F" w:rsidRDefault="00C50C63" w:rsidP="00E6363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75" w:type="dxa"/>
            <w:vAlign w:val="center"/>
          </w:tcPr>
          <w:p w:rsidR="00C50C63" w:rsidRPr="0058591F" w:rsidRDefault="00C50C63" w:rsidP="00E6363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63" w:type="dxa"/>
            <w:vAlign w:val="center"/>
          </w:tcPr>
          <w:p w:rsidR="00C50C63" w:rsidRPr="0058591F" w:rsidRDefault="00C50C63" w:rsidP="00C50C6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00" w:type="dxa"/>
            <w:vAlign w:val="center"/>
          </w:tcPr>
          <w:p w:rsidR="00C50C63" w:rsidRPr="0058591F" w:rsidRDefault="00C50C63" w:rsidP="00C50C6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81" w:type="dxa"/>
            <w:vAlign w:val="center"/>
          </w:tcPr>
          <w:p w:rsidR="00C50C63" w:rsidRPr="0058591F" w:rsidRDefault="00C50C63" w:rsidP="00C50C6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2028-2031</w:t>
            </w:r>
          </w:p>
        </w:tc>
      </w:tr>
      <w:tr w:rsidR="00C50C63" w:rsidRPr="0058591F" w:rsidTr="00C50C63">
        <w:trPr>
          <w:trHeight w:val="500"/>
        </w:trPr>
        <w:tc>
          <w:tcPr>
            <w:tcW w:w="2552" w:type="dxa"/>
            <w:vAlign w:val="center"/>
          </w:tcPr>
          <w:p w:rsidR="00C50C63" w:rsidRPr="0058591F" w:rsidRDefault="00C50C63" w:rsidP="002A0F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Инвестиции в т</w:t>
            </w:r>
            <w:r w:rsidRPr="0058591F">
              <w:rPr>
                <w:rFonts w:ascii="Times New Roman" w:hAnsi="Times New Roman"/>
              </w:rPr>
              <w:t>епловые сети</w:t>
            </w:r>
          </w:p>
        </w:tc>
        <w:tc>
          <w:tcPr>
            <w:tcW w:w="1059" w:type="dxa"/>
            <w:vAlign w:val="center"/>
          </w:tcPr>
          <w:p w:rsidR="00C50C63" w:rsidRPr="002A0F6B" w:rsidRDefault="00C50C63" w:rsidP="002A0F6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 xml:space="preserve">руб. </w:t>
            </w:r>
          </w:p>
          <w:p w:rsidR="00C50C63" w:rsidRPr="002A0F6B" w:rsidRDefault="00C50C63" w:rsidP="002A0F6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>без НДС</w:t>
            </w:r>
          </w:p>
        </w:tc>
        <w:tc>
          <w:tcPr>
            <w:tcW w:w="1093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400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vAlign w:val="center"/>
          </w:tcPr>
          <w:p w:rsidR="00C50C63" w:rsidRPr="0058591F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C63" w:rsidRPr="0058591F" w:rsidTr="00C50C63">
        <w:trPr>
          <w:trHeight w:val="500"/>
        </w:trPr>
        <w:tc>
          <w:tcPr>
            <w:tcW w:w="2552" w:type="dxa"/>
            <w:vAlign w:val="center"/>
          </w:tcPr>
          <w:p w:rsidR="00C50C63" w:rsidRPr="0058591F" w:rsidRDefault="00C50C63" w:rsidP="002A0F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Инвестиции в</w:t>
            </w:r>
            <w:r w:rsidRPr="00585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58591F">
              <w:rPr>
                <w:rFonts w:ascii="Times New Roman" w:hAnsi="Times New Roman"/>
              </w:rPr>
              <w:t>сточники теплоснабжения</w:t>
            </w:r>
          </w:p>
        </w:tc>
        <w:tc>
          <w:tcPr>
            <w:tcW w:w="1059" w:type="dxa"/>
            <w:vAlign w:val="center"/>
          </w:tcPr>
          <w:p w:rsidR="00C50C63" w:rsidRPr="002A0F6B" w:rsidRDefault="00C50C63" w:rsidP="002A0F6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 xml:space="preserve">руб. </w:t>
            </w:r>
          </w:p>
          <w:p w:rsidR="00C50C63" w:rsidRPr="002A0F6B" w:rsidRDefault="00C50C63" w:rsidP="002A0F6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>без НДС</w:t>
            </w:r>
          </w:p>
        </w:tc>
        <w:tc>
          <w:tcPr>
            <w:tcW w:w="1093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400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vAlign w:val="center"/>
          </w:tcPr>
          <w:p w:rsidR="00C50C63" w:rsidRPr="0058591F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C63" w:rsidRPr="0058591F" w:rsidTr="00C50C63">
        <w:trPr>
          <w:trHeight w:val="500"/>
        </w:trPr>
        <w:tc>
          <w:tcPr>
            <w:tcW w:w="2552" w:type="dxa"/>
            <w:vAlign w:val="center"/>
          </w:tcPr>
          <w:p w:rsidR="00C50C63" w:rsidRPr="0058591F" w:rsidRDefault="00C50C63" w:rsidP="002A0F6B">
            <w:pPr>
              <w:rPr>
                <w:rFonts w:ascii="Times New Roman" w:hAnsi="Times New Roman"/>
              </w:rPr>
            </w:pPr>
            <w:r w:rsidRPr="0058591F">
              <w:rPr>
                <w:rFonts w:ascii="Times New Roman" w:hAnsi="Times New Roman"/>
              </w:rPr>
              <w:lastRenderedPageBreak/>
              <w:t>Всего инвестиций:</w:t>
            </w:r>
          </w:p>
        </w:tc>
        <w:tc>
          <w:tcPr>
            <w:tcW w:w="1059" w:type="dxa"/>
            <w:vAlign w:val="center"/>
          </w:tcPr>
          <w:p w:rsidR="00C50C63" w:rsidRPr="002A0F6B" w:rsidRDefault="00C50C63" w:rsidP="002A0F6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 xml:space="preserve">руб. </w:t>
            </w:r>
          </w:p>
          <w:p w:rsidR="00C50C63" w:rsidRPr="002A0F6B" w:rsidRDefault="00C50C63" w:rsidP="002A0F6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>без НДС</w:t>
            </w:r>
          </w:p>
        </w:tc>
        <w:tc>
          <w:tcPr>
            <w:tcW w:w="1093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400" w:type="dxa"/>
          </w:tcPr>
          <w:p w:rsidR="00C50C63" w:rsidRPr="00796F67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6F67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vAlign w:val="center"/>
          </w:tcPr>
          <w:p w:rsidR="00C50C63" w:rsidRPr="0058591F" w:rsidRDefault="00C50C63" w:rsidP="002A0F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C63" w:rsidRPr="0058591F" w:rsidTr="00C50C63">
        <w:trPr>
          <w:trHeight w:val="500"/>
        </w:trPr>
        <w:tc>
          <w:tcPr>
            <w:tcW w:w="2552" w:type="dxa"/>
            <w:vAlign w:val="center"/>
          </w:tcPr>
          <w:p w:rsidR="00C50C63" w:rsidRPr="00DE0CFE" w:rsidRDefault="00C50C63" w:rsidP="00E6363F">
            <w:pPr>
              <w:rPr>
                <w:rFonts w:ascii="Times New Roman" w:hAnsi="Times New Roman"/>
              </w:rPr>
            </w:pPr>
            <w:r w:rsidRPr="00DE0CFE">
              <w:rPr>
                <w:rFonts w:ascii="Times New Roman" w:hAnsi="Times New Roman"/>
              </w:rPr>
              <w:t>Тариф на тепловую энергию</w:t>
            </w:r>
            <w:r>
              <w:rPr>
                <w:rFonts w:ascii="Times New Roman" w:hAnsi="Times New Roman"/>
              </w:rPr>
              <w:t xml:space="preserve"> для потребителей тепловой энергии от газовой блочной котельной </w:t>
            </w:r>
          </w:p>
        </w:tc>
        <w:tc>
          <w:tcPr>
            <w:tcW w:w="1059" w:type="dxa"/>
            <w:vAlign w:val="center"/>
          </w:tcPr>
          <w:p w:rsidR="00C50C63" w:rsidRPr="002A0F6B" w:rsidRDefault="00C50C63" w:rsidP="00E6363F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F6B">
              <w:rPr>
                <w:rFonts w:ascii="Times New Roman" w:hAnsi="Times New Roman"/>
                <w:sz w:val="22"/>
                <w:szCs w:val="22"/>
              </w:rPr>
              <w:t>руб/Гкал</w:t>
            </w:r>
          </w:p>
        </w:tc>
        <w:tc>
          <w:tcPr>
            <w:tcW w:w="1093" w:type="dxa"/>
            <w:vAlign w:val="center"/>
          </w:tcPr>
          <w:p w:rsidR="00C50C63" w:rsidRPr="00D07E8A" w:rsidRDefault="00C50C63" w:rsidP="00E6363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07E8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830,87</w:t>
            </w:r>
          </w:p>
        </w:tc>
        <w:tc>
          <w:tcPr>
            <w:tcW w:w="1175" w:type="dxa"/>
            <w:vAlign w:val="center"/>
          </w:tcPr>
          <w:p w:rsidR="00C50C63" w:rsidRPr="00D07E8A" w:rsidRDefault="00C50C63" w:rsidP="00E6363F">
            <w:pPr>
              <w:tabs>
                <w:tab w:val="left" w:pos="5820"/>
              </w:tabs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3426,40</w:t>
            </w:r>
          </w:p>
        </w:tc>
        <w:tc>
          <w:tcPr>
            <w:tcW w:w="1263" w:type="dxa"/>
            <w:vAlign w:val="center"/>
          </w:tcPr>
          <w:p w:rsidR="00C50C63" w:rsidRPr="00D07E8A" w:rsidRDefault="00C50C63" w:rsidP="00E6363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0" w:type="dxa"/>
            <w:vAlign w:val="center"/>
          </w:tcPr>
          <w:p w:rsidR="00C50C63" w:rsidRPr="00D07E8A" w:rsidRDefault="00C50C63" w:rsidP="00E6363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vAlign w:val="center"/>
          </w:tcPr>
          <w:p w:rsidR="00C50C63" w:rsidRDefault="00C50C63" w:rsidP="00E6363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94CE3" w:rsidRPr="005065FF" w:rsidRDefault="00F94CE3" w:rsidP="00F94CE3">
      <w:pPr>
        <w:ind w:firstLine="113"/>
        <w:rPr>
          <w:rFonts w:ascii="Times New Roman" w:hAnsi="Times New Roman"/>
          <w:sz w:val="28"/>
          <w:szCs w:val="28"/>
        </w:rPr>
      </w:pPr>
    </w:p>
    <w:p w:rsidR="005404BD" w:rsidRDefault="005404BD" w:rsidP="00FF01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1E" w:rsidRDefault="0083281E" w:rsidP="0083281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9</w:t>
      </w:r>
    </w:p>
    <w:p w:rsidR="00F94CE3" w:rsidRPr="00366879" w:rsidRDefault="00F94CE3" w:rsidP="00F94CE3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366879">
        <w:rPr>
          <w:rFonts w:ascii="Times New Roman" w:hAnsi="Times New Roman"/>
          <w:sz w:val="28"/>
          <w:szCs w:val="28"/>
        </w:rPr>
        <w:t>Реестр мероприятий схемы теплоснабжения</w:t>
      </w:r>
    </w:p>
    <w:p w:rsidR="00F94CE3" w:rsidRDefault="00F94CE3" w:rsidP="00015A16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D511D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1D4">
        <w:rPr>
          <w:rFonts w:ascii="Times New Roman" w:hAnsi="Times New Roman"/>
          <w:sz w:val="28"/>
          <w:szCs w:val="28"/>
        </w:rPr>
        <w:t>Перечень мероприятий по строительству, реконструкции, техническому перевооружению и (или) модернизации источников тепловой энергии</w:t>
      </w:r>
    </w:p>
    <w:p w:rsidR="00F94CE3" w:rsidRPr="0018074F" w:rsidRDefault="00B05FFA" w:rsidP="006110B5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Капитальный ремонт</w:t>
      </w:r>
      <w:r w:rsidR="006110B5" w:rsidRPr="00CC7F63">
        <w:rPr>
          <w:rFonts w:ascii="Times New Roman" w:hAnsi="Times New Roman"/>
          <w:sz w:val="28"/>
          <w:szCs w:val="28"/>
        </w:rPr>
        <w:t xml:space="preserve"> кот</w:t>
      </w:r>
      <w:r>
        <w:rPr>
          <w:rFonts w:ascii="Times New Roman" w:hAnsi="Times New Roman"/>
          <w:sz w:val="28"/>
          <w:szCs w:val="28"/>
        </w:rPr>
        <w:t>л</w:t>
      </w:r>
      <w:r w:rsidR="006C347B">
        <w:rPr>
          <w:rFonts w:ascii="Times New Roman" w:hAnsi="Times New Roman"/>
          <w:sz w:val="28"/>
          <w:szCs w:val="28"/>
        </w:rPr>
        <w:t>ов газовой котельной с.</w:t>
      </w:r>
      <w:r w:rsidR="001E1A2F">
        <w:rPr>
          <w:rFonts w:ascii="Times New Roman" w:hAnsi="Times New Roman"/>
          <w:sz w:val="28"/>
          <w:szCs w:val="28"/>
        </w:rPr>
        <w:t xml:space="preserve"> </w:t>
      </w:r>
      <w:r w:rsidR="006C347B">
        <w:rPr>
          <w:rFonts w:ascii="Times New Roman" w:hAnsi="Times New Roman"/>
          <w:sz w:val="28"/>
          <w:szCs w:val="28"/>
        </w:rPr>
        <w:t>Кундравы</w:t>
      </w:r>
      <w:r w:rsidR="006110B5" w:rsidRPr="00CC7F63">
        <w:rPr>
          <w:rFonts w:ascii="Times New Roman" w:hAnsi="Times New Roman"/>
          <w:sz w:val="28"/>
          <w:szCs w:val="28"/>
        </w:rPr>
        <w:t xml:space="preserve"> позволит </w:t>
      </w:r>
      <w:r>
        <w:rPr>
          <w:rFonts w:ascii="Times New Roman" w:hAnsi="Times New Roman"/>
          <w:sz w:val="28"/>
          <w:szCs w:val="28"/>
        </w:rPr>
        <w:t>использовать всю мощность котельной, а замена теплообменника на пластинчатый позволит повысить энергоэффективность</w:t>
      </w:r>
      <w:r w:rsidR="006110B5" w:rsidRPr="00CC7F63">
        <w:rPr>
          <w:rFonts w:ascii="Times New Roman" w:hAnsi="Times New Roman"/>
          <w:sz w:val="28"/>
          <w:szCs w:val="28"/>
        </w:rPr>
        <w:t xml:space="preserve"> систем</w:t>
      </w:r>
      <w:r w:rsidR="00015A16">
        <w:rPr>
          <w:rFonts w:ascii="Times New Roman" w:hAnsi="Times New Roman"/>
          <w:sz w:val="28"/>
          <w:szCs w:val="28"/>
        </w:rPr>
        <w:t>ы</w:t>
      </w:r>
      <w:r w:rsidR="006110B5" w:rsidRPr="00CC7F63">
        <w:rPr>
          <w:rFonts w:ascii="Times New Roman" w:hAnsi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6110B5" w:rsidRPr="00CC7F63">
        <w:rPr>
          <w:rFonts w:ascii="Times New Roman" w:hAnsi="Times New Roman"/>
          <w:sz w:val="28"/>
          <w:szCs w:val="28"/>
        </w:rPr>
        <w:t xml:space="preserve"> </w:t>
      </w:r>
      <w:r w:rsidR="00152C87">
        <w:rPr>
          <w:rFonts w:ascii="Times New Roman" w:hAnsi="Times New Roman"/>
          <w:sz w:val="28"/>
          <w:szCs w:val="28"/>
        </w:rPr>
        <w:t>с. Кундравы</w:t>
      </w:r>
      <w:r>
        <w:rPr>
          <w:rFonts w:ascii="Times New Roman" w:hAnsi="Times New Roman"/>
          <w:sz w:val="28"/>
          <w:szCs w:val="28"/>
        </w:rPr>
        <w:t>.</w:t>
      </w:r>
    </w:p>
    <w:p w:rsidR="00F94CE3" w:rsidRPr="0018074F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4CE3" w:rsidRPr="00E460F2" w:rsidRDefault="00F94CE3" w:rsidP="00015A16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E460F2">
        <w:rPr>
          <w:rFonts w:ascii="Times New Roman" w:hAnsi="Times New Roman"/>
          <w:sz w:val="28"/>
          <w:szCs w:val="28"/>
        </w:rPr>
        <w:t>2. Перечень мероприятий по строительству, реконструкции, техническому перевооружению и (или) модернизации тепловых сетей и сооружений на них</w:t>
      </w:r>
    </w:p>
    <w:p w:rsidR="00015A16" w:rsidRDefault="00FA77DE" w:rsidP="00015A16">
      <w:pPr>
        <w:ind w:firstLine="709"/>
        <w:rPr>
          <w:rFonts w:ascii="Times New Roman" w:hAnsi="Times New Roman"/>
          <w:sz w:val="28"/>
          <w:szCs w:val="28"/>
        </w:rPr>
      </w:pPr>
      <w:r w:rsidRPr="00E460F2">
        <w:rPr>
          <w:rFonts w:ascii="Times New Roman" w:hAnsi="Times New Roman"/>
          <w:sz w:val="28"/>
          <w:szCs w:val="28"/>
        </w:rPr>
        <w:t xml:space="preserve"> </w:t>
      </w:r>
      <w:r w:rsidR="00796F67" w:rsidRPr="00E460F2">
        <w:rPr>
          <w:rFonts w:ascii="Times New Roman" w:hAnsi="Times New Roman"/>
          <w:sz w:val="28"/>
          <w:szCs w:val="28"/>
        </w:rPr>
        <w:t>Мероприяти</w:t>
      </w:r>
      <w:r w:rsidR="006F6D73">
        <w:rPr>
          <w:rFonts w:ascii="Times New Roman" w:hAnsi="Times New Roman"/>
          <w:sz w:val="28"/>
          <w:szCs w:val="28"/>
        </w:rPr>
        <w:t>я п</w:t>
      </w:r>
      <w:r w:rsidR="00796F67" w:rsidRPr="00E460F2">
        <w:rPr>
          <w:rFonts w:ascii="Times New Roman" w:hAnsi="Times New Roman"/>
          <w:sz w:val="28"/>
          <w:szCs w:val="28"/>
        </w:rPr>
        <w:t>о строительству, реконструкции, техническому перевооружению и (или) модернизации тепловых сетей и сооружений на них</w:t>
      </w:r>
      <w:r w:rsidR="006F6D73" w:rsidRPr="006F6D73">
        <w:rPr>
          <w:rFonts w:ascii="Times New Roman" w:hAnsi="Times New Roman"/>
          <w:sz w:val="28"/>
          <w:szCs w:val="28"/>
        </w:rPr>
        <w:t xml:space="preserve"> </w:t>
      </w:r>
      <w:r w:rsidR="006F6D73">
        <w:rPr>
          <w:rFonts w:ascii="Times New Roman" w:hAnsi="Times New Roman"/>
          <w:sz w:val="28"/>
          <w:szCs w:val="28"/>
        </w:rPr>
        <w:t>позволят повысить энергоэффективность</w:t>
      </w:r>
      <w:r w:rsidR="006F6D73" w:rsidRPr="00CC7F63">
        <w:rPr>
          <w:rFonts w:ascii="Times New Roman" w:hAnsi="Times New Roman"/>
          <w:sz w:val="28"/>
          <w:szCs w:val="28"/>
        </w:rPr>
        <w:t xml:space="preserve"> систем теплоснабжения</w:t>
      </w:r>
      <w:r w:rsidR="006F6D73">
        <w:rPr>
          <w:rFonts w:ascii="Times New Roman" w:hAnsi="Times New Roman"/>
          <w:sz w:val="28"/>
          <w:szCs w:val="28"/>
        </w:rPr>
        <w:t xml:space="preserve"> в</w:t>
      </w:r>
      <w:r w:rsidR="006F6D73" w:rsidRPr="00CC7F63">
        <w:rPr>
          <w:rFonts w:ascii="Times New Roman" w:hAnsi="Times New Roman"/>
          <w:sz w:val="28"/>
          <w:szCs w:val="28"/>
        </w:rPr>
        <w:t xml:space="preserve"> </w:t>
      </w:r>
    </w:p>
    <w:p w:rsidR="006C347B" w:rsidRPr="00E460F2" w:rsidRDefault="006F6D73" w:rsidP="00015A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Кундравы.</w:t>
      </w:r>
      <w:r w:rsidR="00796F67" w:rsidRPr="00E460F2">
        <w:rPr>
          <w:rFonts w:ascii="Times New Roman" w:hAnsi="Times New Roman"/>
          <w:sz w:val="28"/>
          <w:szCs w:val="28"/>
        </w:rPr>
        <w:t xml:space="preserve"> </w:t>
      </w:r>
    </w:p>
    <w:p w:rsidR="00F94CE3" w:rsidRPr="00FA77DE" w:rsidRDefault="00F94CE3" w:rsidP="00F94CE3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F94CE3" w:rsidRPr="00FA77DE" w:rsidSect="004A43D7">
      <w:footerReference w:type="defaul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BD" w:rsidRDefault="005013BD" w:rsidP="00C41C64">
      <w:r>
        <w:separator/>
      </w:r>
    </w:p>
  </w:endnote>
  <w:endnote w:type="continuationSeparator" w:id="0">
    <w:p w:rsidR="005013BD" w:rsidRDefault="005013BD" w:rsidP="00C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EF" w:rsidRDefault="0098216B" w:rsidP="0076316E">
    <w:pPr>
      <w:pStyle w:val="a8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 w:rsidR="007F6B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6BEF" w:rsidRDefault="007F6BEF" w:rsidP="0076316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EF" w:rsidRPr="00B123FE" w:rsidRDefault="0098216B">
    <w:pPr>
      <w:pStyle w:val="a8"/>
      <w:jc w:val="center"/>
      <w:rPr>
        <w:rFonts w:ascii="Times New Roman" w:hAnsi="Times New Roman"/>
      </w:rPr>
    </w:pPr>
    <w:r w:rsidRPr="00B123FE">
      <w:rPr>
        <w:rFonts w:ascii="Times New Roman" w:hAnsi="Times New Roman"/>
      </w:rPr>
      <w:fldChar w:fldCharType="begin"/>
    </w:r>
    <w:r w:rsidR="007F6BEF" w:rsidRPr="00B123FE">
      <w:rPr>
        <w:rFonts w:ascii="Times New Roman" w:hAnsi="Times New Roman"/>
      </w:rPr>
      <w:instrText xml:space="preserve"> PAGE   \* MERGEFORMAT </w:instrText>
    </w:r>
    <w:r w:rsidRPr="00B123FE">
      <w:rPr>
        <w:rFonts w:ascii="Times New Roman" w:hAnsi="Times New Roman"/>
      </w:rPr>
      <w:fldChar w:fldCharType="separate"/>
    </w:r>
    <w:r w:rsidR="00AB5B70">
      <w:rPr>
        <w:rFonts w:ascii="Times New Roman" w:hAnsi="Times New Roman"/>
        <w:noProof/>
      </w:rPr>
      <w:t>10</w:t>
    </w:r>
    <w:r w:rsidRPr="00B123FE">
      <w:rPr>
        <w:rFonts w:ascii="Times New Roman" w:hAnsi="Times New Roman"/>
      </w:rPr>
      <w:fldChar w:fldCharType="end"/>
    </w:r>
  </w:p>
  <w:p w:rsidR="007F6BEF" w:rsidRDefault="007F6BEF" w:rsidP="005859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EF" w:rsidRDefault="0098216B">
    <w:pPr>
      <w:pStyle w:val="a8"/>
      <w:jc w:val="center"/>
    </w:pPr>
    <w:r>
      <w:fldChar w:fldCharType="begin"/>
    </w:r>
    <w:r w:rsidR="007F6BEF">
      <w:instrText xml:space="preserve"> PAGE   \* MERGEFORMAT </w:instrText>
    </w:r>
    <w:r>
      <w:fldChar w:fldCharType="separate"/>
    </w:r>
    <w:r w:rsidR="00AB5B70">
      <w:rPr>
        <w:noProof/>
      </w:rPr>
      <w:t>38</w:t>
    </w:r>
    <w:r>
      <w:rPr>
        <w:noProof/>
      </w:rPr>
      <w:fldChar w:fldCharType="end"/>
    </w:r>
  </w:p>
  <w:p w:rsidR="007F6BEF" w:rsidRDefault="007F6B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BD" w:rsidRDefault="005013BD" w:rsidP="00C41C64">
      <w:r>
        <w:separator/>
      </w:r>
    </w:p>
  </w:footnote>
  <w:footnote w:type="continuationSeparator" w:id="0">
    <w:p w:rsidR="005013BD" w:rsidRDefault="005013BD" w:rsidP="00C4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A2B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E861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D86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0CF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7C1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126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6B4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A0C6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F82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5ED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E104784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4BC54CC"/>
    <w:multiLevelType w:val="hybridMultilevel"/>
    <w:tmpl w:val="5096F1D0"/>
    <w:lvl w:ilvl="0" w:tplc="432A05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64C55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78C27C1"/>
    <w:multiLevelType w:val="hybridMultilevel"/>
    <w:tmpl w:val="2BB8884A"/>
    <w:lvl w:ilvl="0" w:tplc="88D244A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0EA57D61"/>
    <w:multiLevelType w:val="hybridMultilevel"/>
    <w:tmpl w:val="81FCF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871F93"/>
    <w:multiLevelType w:val="hybridMultilevel"/>
    <w:tmpl w:val="B45E2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700FDD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D707C43"/>
    <w:multiLevelType w:val="hybridMultilevel"/>
    <w:tmpl w:val="7EA2A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5A5CA2"/>
    <w:multiLevelType w:val="multilevel"/>
    <w:tmpl w:val="E1003E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464C55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color w:val="464C55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464C55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464C55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464C55"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464C55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464C55"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464C55"/>
        <w:sz w:val="2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color w:val="464C55"/>
        <w:sz w:val="20"/>
      </w:rPr>
    </w:lvl>
  </w:abstractNum>
  <w:abstractNum w:abstractNumId="18">
    <w:nsid w:val="2C2E125E"/>
    <w:multiLevelType w:val="hybridMultilevel"/>
    <w:tmpl w:val="5D8070E4"/>
    <w:lvl w:ilvl="0" w:tplc="FFFAC5A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2DD15EA6"/>
    <w:multiLevelType w:val="hybridMultilevel"/>
    <w:tmpl w:val="734489E0"/>
    <w:lvl w:ilvl="0" w:tplc="A1BE9B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464C5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70F7B70"/>
    <w:multiLevelType w:val="hybridMultilevel"/>
    <w:tmpl w:val="68C82B70"/>
    <w:lvl w:ilvl="0" w:tplc="F9D87BB6">
      <w:start w:val="5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392F773B"/>
    <w:multiLevelType w:val="hybridMultilevel"/>
    <w:tmpl w:val="6634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56C2D"/>
    <w:multiLevelType w:val="hybridMultilevel"/>
    <w:tmpl w:val="4CEA0322"/>
    <w:lvl w:ilvl="0" w:tplc="6712A9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C3E6577"/>
    <w:multiLevelType w:val="hybridMultilevel"/>
    <w:tmpl w:val="ABAECC14"/>
    <w:lvl w:ilvl="0" w:tplc="216A23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C594FA2"/>
    <w:multiLevelType w:val="hybridMultilevel"/>
    <w:tmpl w:val="9D6CC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A26BD9"/>
    <w:multiLevelType w:val="hybridMultilevel"/>
    <w:tmpl w:val="919ED3A4"/>
    <w:lvl w:ilvl="0" w:tplc="D12650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11846F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C9A0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EC6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2689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827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B4E9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1CA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90F0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53A3669B"/>
    <w:multiLevelType w:val="hybridMultilevel"/>
    <w:tmpl w:val="424E2606"/>
    <w:lvl w:ilvl="0" w:tplc="A118B362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1"/>
        </w:tabs>
        <w:ind w:left="67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471"/>
        </w:tabs>
        <w:ind w:left="74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911"/>
        </w:tabs>
        <w:ind w:left="89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631"/>
        </w:tabs>
        <w:ind w:left="96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1071"/>
        </w:tabs>
        <w:ind w:left="110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791"/>
        </w:tabs>
        <w:ind w:left="11791" w:hanging="180"/>
      </w:pPr>
      <w:rPr>
        <w:rFonts w:cs="Times New Roman"/>
      </w:rPr>
    </w:lvl>
  </w:abstractNum>
  <w:abstractNum w:abstractNumId="27">
    <w:nsid w:val="5F3B3509"/>
    <w:multiLevelType w:val="hybridMultilevel"/>
    <w:tmpl w:val="D12C23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01A5793"/>
    <w:multiLevelType w:val="hybridMultilevel"/>
    <w:tmpl w:val="BA3E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441CA"/>
    <w:multiLevelType w:val="multilevel"/>
    <w:tmpl w:val="EC56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5"/>
  </w:num>
  <w:num w:numId="4">
    <w:abstractNumId w:val="29"/>
  </w:num>
  <w:num w:numId="5">
    <w:abstractNumId w:val="20"/>
  </w:num>
  <w:num w:numId="6">
    <w:abstractNumId w:val="2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8"/>
  </w:num>
  <w:num w:numId="19">
    <w:abstractNumId w:val="12"/>
  </w:num>
  <w:num w:numId="20">
    <w:abstractNumId w:val="17"/>
  </w:num>
  <w:num w:numId="21">
    <w:abstractNumId w:val="18"/>
  </w:num>
  <w:num w:numId="22">
    <w:abstractNumId w:val="22"/>
  </w:num>
  <w:num w:numId="23">
    <w:abstractNumId w:val="23"/>
  </w:num>
  <w:num w:numId="24">
    <w:abstractNumId w:val="24"/>
  </w:num>
  <w:num w:numId="25">
    <w:abstractNumId w:val="27"/>
  </w:num>
  <w:num w:numId="26">
    <w:abstractNumId w:val="16"/>
  </w:num>
  <w:num w:numId="27">
    <w:abstractNumId w:val="14"/>
  </w:num>
  <w:num w:numId="28">
    <w:abstractNumId w:val="10"/>
    <w:lvlOverride w:ilvl="0">
      <w:lvl w:ilvl="0">
        <w:numFmt w:val="bullet"/>
        <w:lvlText w:val="-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29">
    <w:abstractNumId w:val="1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0">
    <w:abstractNumId w:val="1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4D"/>
    <w:rsid w:val="00000509"/>
    <w:rsid w:val="0000250B"/>
    <w:rsid w:val="000044F5"/>
    <w:rsid w:val="000052B4"/>
    <w:rsid w:val="0000648B"/>
    <w:rsid w:val="00007F4B"/>
    <w:rsid w:val="00010BC7"/>
    <w:rsid w:val="0001309F"/>
    <w:rsid w:val="00015A16"/>
    <w:rsid w:val="00015CDF"/>
    <w:rsid w:val="00020028"/>
    <w:rsid w:val="000215EE"/>
    <w:rsid w:val="00022F51"/>
    <w:rsid w:val="00023DD0"/>
    <w:rsid w:val="00023F1F"/>
    <w:rsid w:val="00024505"/>
    <w:rsid w:val="000257AB"/>
    <w:rsid w:val="00026299"/>
    <w:rsid w:val="00027A8C"/>
    <w:rsid w:val="000317EB"/>
    <w:rsid w:val="000337BB"/>
    <w:rsid w:val="000352EA"/>
    <w:rsid w:val="00036A21"/>
    <w:rsid w:val="0004186A"/>
    <w:rsid w:val="00050DBE"/>
    <w:rsid w:val="00055562"/>
    <w:rsid w:val="00055832"/>
    <w:rsid w:val="00055955"/>
    <w:rsid w:val="00055A60"/>
    <w:rsid w:val="00056E7A"/>
    <w:rsid w:val="00060607"/>
    <w:rsid w:val="00060C26"/>
    <w:rsid w:val="00061009"/>
    <w:rsid w:val="00062753"/>
    <w:rsid w:val="00062F8C"/>
    <w:rsid w:val="000645EA"/>
    <w:rsid w:val="00064F52"/>
    <w:rsid w:val="0006766C"/>
    <w:rsid w:val="00070569"/>
    <w:rsid w:val="00072AF7"/>
    <w:rsid w:val="00072B5F"/>
    <w:rsid w:val="00072D60"/>
    <w:rsid w:val="00073859"/>
    <w:rsid w:val="000747B3"/>
    <w:rsid w:val="00074F7A"/>
    <w:rsid w:val="0007603B"/>
    <w:rsid w:val="00076270"/>
    <w:rsid w:val="00076453"/>
    <w:rsid w:val="000802AB"/>
    <w:rsid w:val="0008049C"/>
    <w:rsid w:val="00083E19"/>
    <w:rsid w:val="000854EF"/>
    <w:rsid w:val="000864F9"/>
    <w:rsid w:val="000901A5"/>
    <w:rsid w:val="00090C50"/>
    <w:rsid w:val="00095005"/>
    <w:rsid w:val="0009507C"/>
    <w:rsid w:val="00095BBB"/>
    <w:rsid w:val="00096149"/>
    <w:rsid w:val="000A311B"/>
    <w:rsid w:val="000A3FDD"/>
    <w:rsid w:val="000A5F94"/>
    <w:rsid w:val="000A679D"/>
    <w:rsid w:val="000A6C47"/>
    <w:rsid w:val="000B2785"/>
    <w:rsid w:val="000B28B1"/>
    <w:rsid w:val="000B397A"/>
    <w:rsid w:val="000B43D1"/>
    <w:rsid w:val="000B4E26"/>
    <w:rsid w:val="000C0D51"/>
    <w:rsid w:val="000C315A"/>
    <w:rsid w:val="000C33EC"/>
    <w:rsid w:val="000C669F"/>
    <w:rsid w:val="000D172D"/>
    <w:rsid w:val="000D2005"/>
    <w:rsid w:val="000D22D3"/>
    <w:rsid w:val="000D261B"/>
    <w:rsid w:val="000D510C"/>
    <w:rsid w:val="000D76A3"/>
    <w:rsid w:val="000E0717"/>
    <w:rsid w:val="000E3B14"/>
    <w:rsid w:val="000E44EA"/>
    <w:rsid w:val="000E5E04"/>
    <w:rsid w:val="000E68C7"/>
    <w:rsid w:val="000F209E"/>
    <w:rsid w:val="000F40C6"/>
    <w:rsid w:val="000F72EF"/>
    <w:rsid w:val="000F75DA"/>
    <w:rsid w:val="00101BE2"/>
    <w:rsid w:val="00110FDC"/>
    <w:rsid w:val="00113464"/>
    <w:rsid w:val="0011458D"/>
    <w:rsid w:val="0011660C"/>
    <w:rsid w:val="00116E1C"/>
    <w:rsid w:val="00120D0E"/>
    <w:rsid w:val="00122E66"/>
    <w:rsid w:val="0012582D"/>
    <w:rsid w:val="0012623E"/>
    <w:rsid w:val="00126D5B"/>
    <w:rsid w:val="00130278"/>
    <w:rsid w:val="00130650"/>
    <w:rsid w:val="00130904"/>
    <w:rsid w:val="00131175"/>
    <w:rsid w:val="00131613"/>
    <w:rsid w:val="00131F28"/>
    <w:rsid w:val="001333AC"/>
    <w:rsid w:val="0013401D"/>
    <w:rsid w:val="00134527"/>
    <w:rsid w:val="001375C2"/>
    <w:rsid w:val="00140C2C"/>
    <w:rsid w:val="0014143D"/>
    <w:rsid w:val="001427F0"/>
    <w:rsid w:val="00144D44"/>
    <w:rsid w:val="001467CB"/>
    <w:rsid w:val="00152392"/>
    <w:rsid w:val="00152C87"/>
    <w:rsid w:val="00153E22"/>
    <w:rsid w:val="00155670"/>
    <w:rsid w:val="00155980"/>
    <w:rsid w:val="00155AB1"/>
    <w:rsid w:val="00156CE1"/>
    <w:rsid w:val="00164922"/>
    <w:rsid w:val="001651CC"/>
    <w:rsid w:val="0016547B"/>
    <w:rsid w:val="00166E9C"/>
    <w:rsid w:val="001670DA"/>
    <w:rsid w:val="00167A2C"/>
    <w:rsid w:val="001701DD"/>
    <w:rsid w:val="00170C0F"/>
    <w:rsid w:val="00171E33"/>
    <w:rsid w:val="0017558B"/>
    <w:rsid w:val="00177BDD"/>
    <w:rsid w:val="0018074F"/>
    <w:rsid w:val="0018115F"/>
    <w:rsid w:val="00187575"/>
    <w:rsid w:val="00187809"/>
    <w:rsid w:val="00191E0A"/>
    <w:rsid w:val="00192476"/>
    <w:rsid w:val="00194384"/>
    <w:rsid w:val="00195B94"/>
    <w:rsid w:val="001A064B"/>
    <w:rsid w:val="001A2BB6"/>
    <w:rsid w:val="001A42C9"/>
    <w:rsid w:val="001A71A7"/>
    <w:rsid w:val="001B01F9"/>
    <w:rsid w:val="001B0DDD"/>
    <w:rsid w:val="001B3F55"/>
    <w:rsid w:val="001B4779"/>
    <w:rsid w:val="001B5C55"/>
    <w:rsid w:val="001B78B9"/>
    <w:rsid w:val="001C268E"/>
    <w:rsid w:val="001C28B0"/>
    <w:rsid w:val="001C4B06"/>
    <w:rsid w:val="001C5B17"/>
    <w:rsid w:val="001C6427"/>
    <w:rsid w:val="001C6F31"/>
    <w:rsid w:val="001D5271"/>
    <w:rsid w:val="001E136C"/>
    <w:rsid w:val="001E1A2F"/>
    <w:rsid w:val="001E3432"/>
    <w:rsid w:val="001E3ECD"/>
    <w:rsid w:val="001E61DB"/>
    <w:rsid w:val="001E74E1"/>
    <w:rsid w:val="001E75BF"/>
    <w:rsid w:val="001F7B4E"/>
    <w:rsid w:val="002009E5"/>
    <w:rsid w:val="00211564"/>
    <w:rsid w:val="00211F2B"/>
    <w:rsid w:val="002120B0"/>
    <w:rsid w:val="00213C1E"/>
    <w:rsid w:val="00213EC7"/>
    <w:rsid w:val="0021470C"/>
    <w:rsid w:val="00221594"/>
    <w:rsid w:val="00222B70"/>
    <w:rsid w:val="00222DAC"/>
    <w:rsid w:val="00224E7B"/>
    <w:rsid w:val="00227DA2"/>
    <w:rsid w:val="00230432"/>
    <w:rsid w:val="002307A5"/>
    <w:rsid w:val="002323F8"/>
    <w:rsid w:val="00232C16"/>
    <w:rsid w:val="002342EB"/>
    <w:rsid w:val="002370A7"/>
    <w:rsid w:val="0024037D"/>
    <w:rsid w:val="00241311"/>
    <w:rsid w:val="002417CA"/>
    <w:rsid w:val="002423B0"/>
    <w:rsid w:val="002455C3"/>
    <w:rsid w:val="0024580A"/>
    <w:rsid w:val="00246CE3"/>
    <w:rsid w:val="00247217"/>
    <w:rsid w:val="002472F8"/>
    <w:rsid w:val="00250959"/>
    <w:rsid w:val="00250C7F"/>
    <w:rsid w:val="00250CB2"/>
    <w:rsid w:val="0025181A"/>
    <w:rsid w:val="002521DF"/>
    <w:rsid w:val="00253F6B"/>
    <w:rsid w:val="00254162"/>
    <w:rsid w:val="00254DFB"/>
    <w:rsid w:val="0025644E"/>
    <w:rsid w:val="002603DE"/>
    <w:rsid w:val="00262472"/>
    <w:rsid w:val="00262F61"/>
    <w:rsid w:val="00263537"/>
    <w:rsid w:val="002652AC"/>
    <w:rsid w:val="00267C35"/>
    <w:rsid w:val="00270FBD"/>
    <w:rsid w:val="00272205"/>
    <w:rsid w:val="00276E3E"/>
    <w:rsid w:val="0028361C"/>
    <w:rsid w:val="00285106"/>
    <w:rsid w:val="00290BEF"/>
    <w:rsid w:val="002923F5"/>
    <w:rsid w:val="00293739"/>
    <w:rsid w:val="00294199"/>
    <w:rsid w:val="00294445"/>
    <w:rsid w:val="002961A4"/>
    <w:rsid w:val="00297670"/>
    <w:rsid w:val="002A0789"/>
    <w:rsid w:val="002A0F6B"/>
    <w:rsid w:val="002A152D"/>
    <w:rsid w:val="002A1697"/>
    <w:rsid w:val="002A2464"/>
    <w:rsid w:val="002A4239"/>
    <w:rsid w:val="002A6CEC"/>
    <w:rsid w:val="002A77E4"/>
    <w:rsid w:val="002B1884"/>
    <w:rsid w:val="002B2443"/>
    <w:rsid w:val="002B26C5"/>
    <w:rsid w:val="002B2758"/>
    <w:rsid w:val="002B2A7C"/>
    <w:rsid w:val="002B32E3"/>
    <w:rsid w:val="002C005A"/>
    <w:rsid w:val="002C0320"/>
    <w:rsid w:val="002C0961"/>
    <w:rsid w:val="002C1473"/>
    <w:rsid w:val="002C3148"/>
    <w:rsid w:val="002C3821"/>
    <w:rsid w:val="002C70F4"/>
    <w:rsid w:val="002D022F"/>
    <w:rsid w:val="002D0D7A"/>
    <w:rsid w:val="002D12B7"/>
    <w:rsid w:val="002D283A"/>
    <w:rsid w:val="002D2F17"/>
    <w:rsid w:val="002D341E"/>
    <w:rsid w:val="002D6737"/>
    <w:rsid w:val="002E05EA"/>
    <w:rsid w:val="002E0F1A"/>
    <w:rsid w:val="002E220F"/>
    <w:rsid w:val="002E4C4B"/>
    <w:rsid w:val="002E7516"/>
    <w:rsid w:val="002F0172"/>
    <w:rsid w:val="002F0C19"/>
    <w:rsid w:val="002F0D0F"/>
    <w:rsid w:val="002F20F9"/>
    <w:rsid w:val="002F374B"/>
    <w:rsid w:val="002F3C45"/>
    <w:rsid w:val="002F4EB9"/>
    <w:rsid w:val="002F74B2"/>
    <w:rsid w:val="00302A1D"/>
    <w:rsid w:val="00302BA2"/>
    <w:rsid w:val="00303912"/>
    <w:rsid w:val="00303B54"/>
    <w:rsid w:val="00306006"/>
    <w:rsid w:val="00307202"/>
    <w:rsid w:val="00312B9B"/>
    <w:rsid w:val="0031366F"/>
    <w:rsid w:val="00313B7B"/>
    <w:rsid w:val="00320B13"/>
    <w:rsid w:val="00320EBD"/>
    <w:rsid w:val="0032273C"/>
    <w:rsid w:val="00322E48"/>
    <w:rsid w:val="00325AC4"/>
    <w:rsid w:val="00327BB3"/>
    <w:rsid w:val="0033130A"/>
    <w:rsid w:val="003320B7"/>
    <w:rsid w:val="00332892"/>
    <w:rsid w:val="00334543"/>
    <w:rsid w:val="003347C7"/>
    <w:rsid w:val="00335E9F"/>
    <w:rsid w:val="00336F93"/>
    <w:rsid w:val="00341A05"/>
    <w:rsid w:val="00350AFA"/>
    <w:rsid w:val="0035192A"/>
    <w:rsid w:val="00351F88"/>
    <w:rsid w:val="00352B13"/>
    <w:rsid w:val="003532AE"/>
    <w:rsid w:val="00354849"/>
    <w:rsid w:val="00354D89"/>
    <w:rsid w:val="00355813"/>
    <w:rsid w:val="00356D46"/>
    <w:rsid w:val="00361387"/>
    <w:rsid w:val="00361F60"/>
    <w:rsid w:val="00362BBB"/>
    <w:rsid w:val="003631A9"/>
    <w:rsid w:val="00364BEE"/>
    <w:rsid w:val="00364FAE"/>
    <w:rsid w:val="00366879"/>
    <w:rsid w:val="00370B9F"/>
    <w:rsid w:val="00370F16"/>
    <w:rsid w:val="00371C20"/>
    <w:rsid w:val="00374711"/>
    <w:rsid w:val="00374855"/>
    <w:rsid w:val="00375033"/>
    <w:rsid w:val="00380D66"/>
    <w:rsid w:val="00383EAF"/>
    <w:rsid w:val="00385BCE"/>
    <w:rsid w:val="00391EF5"/>
    <w:rsid w:val="003934FF"/>
    <w:rsid w:val="00393D4B"/>
    <w:rsid w:val="0039545A"/>
    <w:rsid w:val="00396E5F"/>
    <w:rsid w:val="00397DF9"/>
    <w:rsid w:val="003A2D1F"/>
    <w:rsid w:val="003A52FF"/>
    <w:rsid w:val="003B3422"/>
    <w:rsid w:val="003B3DB5"/>
    <w:rsid w:val="003B4843"/>
    <w:rsid w:val="003B6185"/>
    <w:rsid w:val="003B7DD1"/>
    <w:rsid w:val="003C063F"/>
    <w:rsid w:val="003C0A9F"/>
    <w:rsid w:val="003C0F63"/>
    <w:rsid w:val="003C1824"/>
    <w:rsid w:val="003C51E7"/>
    <w:rsid w:val="003D0D36"/>
    <w:rsid w:val="003D220C"/>
    <w:rsid w:val="003D26A0"/>
    <w:rsid w:val="003D26B3"/>
    <w:rsid w:val="003D6095"/>
    <w:rsid w:val="003D7BF6"/>
    <w:rsid w:val="003E0C90"/>
    <w:rsid w:val="003E102F"/>
    <w:rsid w:val="003E22BB"/>
    <w:rsid w:val="003E35C7"/>
    <w:rsid w:val="003E4FF1"/>
    <w:rsid w:val="003F0B97"/>
    <w:rsid w:val="003F1981"/>
    <w:rsid w:val="003F2AB0"/>
    <w:rsid w:val="003F67A1"/>
    <w:rsid w:val="003F7EFB"/>
    <w:rsid w:val="00400AE4"/>
    <w:rsid w:val="00400EAC"/>
    <w:rsid w:val="004022BF"/>
    <w:rsid w:val="00402B36"/>
    <w:rsid w:val="00403D6C"/>
    <w:rsid w:val="00404FCF"/>
    <w:rsid w:val="00406068"/>
    <w:rsid w:val="00406A09"/>
    <w:rsid w:val="00407C2C"/>
    <w:rsid w:val="00411160"/>
    <w:rsid w:val="00412AC2"/>
    <w:rsid w:val="00415539"/>
    <w:rsid w:val="0042101A"/>
    <w:rsid w:val="00422FCC"/>
    <w:rsid w:val="004234A2"/>
    <w:rsid w:val="00423C39"/>
    <w:rsid w:val="004259A2"/>
    <w:rsid w:val="00426DCE"/>
    <w:rsid w:val="00427CD6"/>
    <w:rsid w:val="00431965"/>
    <w:rsid w:val="00433F68"/>
    <w:rsid w:val="00434830"/>
    <w:rsid w:val="00437BB6"/>
    <w:rsid w:val="00437C7F"/>
    <w:rsid w:val="00440082"/>
    <w:rsid w:val="00441E56"/>
    <w:rsid w:val="0044218D"/>
    <w:rsid w:val="00444C20"/>
    <w:rsid w:val="0044632C"/>
    <w:rsid w:val="004523F1"/>
    <w:rsid w:val="00453E2C"/>
    <w:rsid w:val="00456A45"/>
    <w:rsid w:val="00461CAA"/>
    <w:rsid w:val="0046490B"/>
    <w:rsid w:val="00464A72"/>
    <w:rsid w:val="004661A0"/>
    <w:rsid w:val="004711ED"/>
    <w:rsid w:val="00472E73"/>
    <w:rsid w:val="004730B3"/>
    <w:rsid w:val="00475637"/>
    <w:rsid w:val="00476420"/>
    <w:rsid w:val="004777FC"/>
    <w:rsid w:val="00487E00"/>
    <w:rsid w:val="00492A20"/>
    <w:rsid w:val="004930C5"/>
    <w:rsid w:val="00496F79"/>
    <w:rsid w:val="00496FAA"/>
    <w:rsid w:val="004A43D7"/>
    <w:rsid w:val="004A47F8"/>
    <w:rsid w:val="004A62DB"/>
    <w:rsid w:val="004B0AE9"/>
    <w:rsid w:val="004B1923"/>
    <w:rsid w:val="004B2C31"/>
    <w:rsid w:val="004B3792"/>
    <w:rsid w:val="004B53A4"/>
    <w:rsid w:val="004B54E8"/>
    <w:rsid w:val="004C08B0"/>
    <w:rsid w:val="004C1AE9"/>
    <w:rsid w:val="004C1C8B"/>
    <w:rsid w:val="004C537E"/>
    <w:rsid w:val="004C60BB"/>
    <w:rsid w:val="004C63AC"/>
    <w:rsid w:val="004C6A84"/>
    <w:rsid w:val="004C6BD1"/>
    <w:rsid w:val="004C7978"/>
    <w:rsid w:val="004C7BBB"/>
    <w:rsid w:val="004D131C"/>
    <w:rsid w:val="004D176F"/>
    <w:rsid w:val="004D1841"/>
    <w:rsid w:val="004D1A06"/>
    <w:rsid w:val="004D1C1A"/>
    <w:rsid w:val="004D2126"/>
    <w:rsid w:val="004D7561"/>
    <w:rsid w:val="004D7CCD"/>
    <w:rsid w:val="004E1A69"/>
    <w:rsid w:val="004E1F87"/>
    <w:rsid w:val="004E2347"/>
    <w:rsid w:val="004E2A03"/>
    <w:rsid w:val="004E2AC2"/>
    <w:rsid w:val="004E4168"/>
    <w:rsid w:val="004F1D65"/>
    <w:rsid w:val="004F4073"/>
    <w:rsid w:val="004F5FA3"/>
    <w:rsid w:val="004F69C4"/>
    <w:rsid w:val="004F6F62"/>
    <w:rsid w:val="00500DF1"/>
    <w:rsid w:val="005013BD"/>
    <w:rsid w:val="00501951"/>
    <w:rsid w:val="00503D65"/>
    <w:rsid w:val="00505F18"/>
    <w:rsid w:val="00506231"/>
    <w:rsid w:val="005065FF"/>
    <w:rsid w:val="00507168"/>
    <w:rsid w:val="00512849"/>
    <w:rsid w:val="00514661"/>
    <w:rsid w:val="00516A17"/>
    <w:rsid w:val="00516E1F"/>
    <w:rsid w:val="00517B50"/>
    <w:rsid w:val="005218B7"/>
    <w:rsid w:val="00523018"/>
    <w:rsid w:val="00523856"/>
    <w:rsid w:val="005252F9"/>
    <w:rsid w:val="00527691"/>
    <w:rsid w:val="005305EC"/>
    <w:rsid w:val="005307CD"/>
    <w:rsid w:val="00531B96"/>
    <w:rsid w:val="00533DAB"/>
    <w:rsid w:val="00533E40"/>
    <w:rsid w:val="00535901"/>
    <w:rsid w:val="00537283"/>
    <w:rsid w:val="005404BD"/>
    <w:rsid w:val="0054163F"/>
    <w:rsid w:val="0054232D"/>
    <w:rsid w:val="00546E46"/>
    <w:rsid w:val="0054735C"/>
    <w:rsid w:val="00553442"/>
    <w:rsid w:val="005540F0"/>
    <w:rsid w:val="00555734"/>
    <w:rsid w:val="00555C9B"/>
    <w:rsid w:val="005578CD"/>
    <w:rsid w:val="005579E8"/>
    <w:rsid w:val="0056099E"/>
    <w:rsid w:val="00562B8F"/>
    <w:rsid w:val="00563BF0"/>
    <w:rsid w:val="00566AD5"/>
    <w:rsid w:val="00567D75"/>
    <w:rsid w:val="00570866"/>
    <w:rsid w:val="005718CF"/>
    <w:rsid w:val="00573265"/>
    <w:rsid w:val="00574A54"/>
    <w:rsid w:val="005808AC"/>
    <w:rsid w:val="00581721"/>
    <w:rsid w:val="00583475"/>
    <w:rsid w:val="005837E9"/>
    <w:rsid w:val="0058591F"/>
    <w:rsid w:val="005875B2"/>
    <w:rsid w:val="00587709"/>
    <w:rsid w:val="00587752"/>
    <w:rsid w:val="00593869"/>
    <w:rsid w:val="00594B7D"/>
    <w:rsid w:val="00595172"/>
    <w:rsid w:val="005955A3"/>
    <w:rsid w:val="005957F8"/>
    <w:rsid w:val="005967C5"/>
    <w:rsid w:val="005A2D45"/>
    <w:rsid w:val="005A35EA"/>
    <w:rsid w:val="005A3BBC"/>
    <w:rsid w:val="005A53B3"/>
    <w:rsid w:val="005A562B"/>
    <w:rsid w:val="005A6A7A"/>
    <w:rsid w:val="005A6A98"/>
    <w:rsid w:val="005A7ECB"/>
    <w:rsid w:val="005B0644"/>
    <w:rsid w:val="005B580A"/>
    <w:rsid w:val="005B6006"/>
    <w:rsid w:val="005B7352"/>
    <w:rsid w:val="005C14DD"/>
    <w:rsid w:val="005C1F20"/>
    <w:rsid w:val="005C3E45"/>
    <w:rsid w:val="005C518F"/>
    <w:rsid w:val="005C6346"/>
    <w:rsid w:val="005C7DAC"/>
    <w:rsid w:val="005D257B"/>
    <w:rsid w:val="005D42EE"/>
    <w:rsid w:val="005E1302"/>
    <w:rsid w:val="005E2458"/>
    <w:rsid w:val="005E2CFC"/>
    <w:rsid w:val="005E5D08"/>
    <w:rsid w:val="005F0891"/>
    <w:rsid w:val="005F1600"/>
    <w:rsid w:val="005F46AD"/>
    <w:rsid w:val="005F58DA"/>
    <w:rsid w:val="00600789"/>
    <w:rsid w:val="00602345"/>
    <w:rsid w:val="006024F1"/>
    <w:rsid w:val="006110B5"/>
    <w:rsid w:val="00612913"/>
    <w:rsid w:val="0061507B"/>
    <w:rsid w:val="00617AAC"/>
    <w:rsid w:val="006203FF"/>
    <w:rsid w:val="00620D38"/>
    <w:rsid w:val="0062343D"/>
    <w:rsid w:val="00625751"/>
    <w:rsid w:val="0063015D"/>
    <w:rsid w:val="00630B8D"/>
    <w:rsid w:val="00635102"/>
    <w:rsid w:val="00641BDD"/>
    <w:rsid w:val="00642C3E"/>
    <w:rsid w:val="00643757"/>
    <w:rsid w:val="0064571C"/>
    <w:rsid w:val="006514FC"/>
    <w:rsid w:val="006526AA"/>
    <w:rsid w:val="00652F42"/>
    <w:rsid w:val="0065647B"/>
    <w:rsid w:val="0065686A"/>
    <w:rsid w:val="006568BA"/>
    <w:rsid w:val="006607A1"/>
    <w:rsid w:val="00660C5B"/>
    <w:rsid w:val="006623B9"/>
    <w:rsid w:val="00662530"/>
    <w:rsid w:val="00664BD9"/>
    <w:rsid w:val="00667030"/>
    <w:rsid w:val="006702EA"/>
    <w:rsid w:val="0067494B"/>
    <w:rsid w:val="006751F5"/>
    <w:rsid w:val="00680A8A"/>
    <w:rsid w:val="006831C2"/>
    <w:rsid w:val="00684920"/>
    <w:rsid w:val="0068497E"/>
    <w:rsid w:val="0068629F"/>
    <w:rsid w:val="00691915"/>
    <w:rsid w:val="00691E7E"/>
    <w:rsid w:val="006938DC"/>
    <w:rsid w:val="00696892"/>
    <w:rsid w:val="00696C00"/>
    <w:rsid w:val="006970E3"/>
    <w:rsid w:val="006A0C73"/>
    <w:rsid w:val="006A105F"/>
    <w:rsid w:val="006A2896"/>
    <w:rsid w:val="006A291B"/>
    <w:rsid w:val="006A5AC7"/>
    <w:rsid w:val="006B236A"/>
    <w:rsid w:val="006B4542"/>
    <w:rsid w:val="006B65AB"/>
    <w:rsid w:val="006B661F"/>
    <w:rsid w:val="006B6986"/>
    <w:rsid w:val="006C119B"/>
    <w:rsid w:val="006C347B"/>
    <w:rsid w:val="006C5F87"/>
    <w:rsid w:val="006C6052"/>
    <w:rsid w:val="006C647D"/>
    <w:rsid w:val="006D4DCF"/>
    <w:rsid w:val="006E05B4"/>
    <w:rsid w:val="006E0B5B"/>
    <w:rsid w:val="006E1CF2"/>
    <w:rsid w:val="006E2474"/>
    <w:rsid w:val="006E2D30"/>
    <w:rsid w:val="006E3337"/>
    <w:rsid w:val="006E4B6F"/>
    <w:rsid w:val="006E4CB4"/>
    <w:rsid w:val="006E6CCA"/>
    <w:rsid w:val="006E7C6F"/>
    <w:rsid w:val="006F0683"/>
    <w:rsid w:val="006F2AD1"/>
    <w:rsid w:val="006F35DE"/>
    <w:rsid w:val="006F4A3F"/>
    <w:rsid w:val="006F6CDF"/>
    <w:rsid w:val="006F6D73"/>
    <w:rsid w:val="006F6F22"/>
    <w:rsid w:val="00700648"/>
    <w:rsid w:val="00701C1E"/>
    <w:rsid w:val="00703009"/>
    <w:rsid w:val="00704190"/>
    <w:rsid w:val="00705839"/>
    <w:rsid w:val="00707479"/>
    <w:rsid w:val="00710544"/>
    <w:rsid w:val="00711591"/>
    <w:rsid w:val="00712AB1"/>
    <w:rsid w:val="00712AE9"/>
    <w:rsid w:val="00713412"/>
    <w:rsid w:val="0071474E"/>
    <w:rsid w:val="007155D1"/>
    <w:rsid w:val="0071607F"/>
    <w:rsid w:val="007178C2"/>
    <w:rsid w:val="007179BB"/>
    <w:rsid w:val="00720CA3"/>
    <w:rsid w:val="007218FD"/>
    <w:rsid w:val="00724DB4"/>
    <w:rsid w:val="00725EB4"/>
    <w:rsid w:val="0073191D"/>
    <w:rsid w:val="0073314D"/>
    <w:rsid w:val="007337AD"/>
    <w:rsid w:val="0073395D"/>
    <w:rsid w:val="007352AC"/>
    <w:rsid w:val="007369A1"/>
    <w:rsid w:val="00736E8A"/>
    <w:rsid w:val="00736FC1"/>
    <w:rsid w:val="00740621"/>
    <w:rsid w:val="00740C8D"/>
    <w:rsid w:val="007418FA"/>
    <w:rsid w:val="00741BC5"/>
    <w:rsid w:val="00744D4E"/>
    <w:rsid w:val="00745726"/>
    <w:rsid w:val="007535CB"/>
    <w:rsid w:val="007536C2"/>
    <w:rsid w:val="00754EE1"/>
    <w:rsid w:val="00756336"/>
    <w:rsid w:val="0076316E"/>
    <w:rsid w:val="00764FA7"/>
    <w:rsid w:val="007656D9"/>
    <w:rsid w:val="00765F96"/>
    <w:rsid w:val="007665E4"/>
    <w:rsid w:val="00766CC0"/>
    <w:rsid w:val="0077089F"/>
    <w:rsid w:val="007710A4"/>
    <w:rsid w:val="0077136A"/>
    <w:rsid w:val="00774D0F"/>
    <w:rsid w:val="00776D9D"/>
    <w:rsid w:val="00777FF0"/>
    <w:rsid w:val="00780EA7"/>
    <w:rsid w:val="007811B9"/>
    <w:rsid w:val="00782C12"/>
    <w:rsid w:val="007862F4"/>
    <w:rsid w:val="00787608"/>
    <w:rsid w:val="007908AF"/>
    <w:rsid w:val="00794B48"/>
    <w:rsid w:val="00796F67"/>
    <w:rsid w:val="007A1518"/>
    <w:rsid w:val="007A1E35"/>
    <w:rsid w:val="007A3F1D"/>
    <w:rsid w:val="007A4718"/>
    <w:rsid w:val="007A72EA"/>
    <w:rsid w:val="007A7652"/>
    <w:rsid w:val="007A7B33"/>
    <w:rsid w:val="007B0FD5"/>
    <w:rsid w:val="007B3183"/>
    <w:rsid w:val="007C3A36"/>
    <w:rsid w:val="007C6118"/>
    <w:rsid w:val="007D10BB"/>
    <w:rsid w:val="007D354C"/>
    <w:rsid w:val="007D3C13"/>
    <w:rsid w:val="007D411D"/>
    <w:rsid w:val="007D5E0C"/>
    <w:rsid w:val="007D6C3E"/>
    <w:rsid w:val="007E171E"/>
    <w:rsid w:val="007E35D6"/>
    <w:rsid w:val="007E36DA"/>
    <w:rsid w:val="007E7B1D"/>
    <w:rsid w:val="007F1942"/>
    <w:rsid w:val="007F20C4"/>
    <w:rsid w:val="007F4C2E"/>
    <w:rsid w:val="007F5613"/>
    <w:rsid w:val="007F61DA"/>
    <w:rsid w:val="007F6895"/>
    <w:rsid w:val="007F6BEF"/>
    <w:rsid w:val="007F7DF6"/>
    <w:rsid w:val="00803110"/>
    <w:rsid w:val="00804A6D"/>
    <w:rsid w:val="00813850"/>
    <w:rsid w:val="00814323"/>
    <w:rsid w:val="008154E5"/>
    <w:rsid w:val="008166BA"/>
    <w:rsid w:val="0081754F"/>
    <w:rsid w:val="00821EEA"/>
    <w:rsid w:val="0082232E"/>
    <w:rsid w:val="0082298E"/>
    <w:rsid w:val="00823A64"/>
    <w:rsid w:val="0082573B"/>
    <w:rsid w:val="00825A26"/>
    <w:rsid w:val="0083281E"/>
    <w:rsid w:val="00835717"/>
    <w:rsid w:val="00835DF9"/>
    <w:rsid w:val="00836AF9"/>
    <w:rsid w:val="00842694"/>
    <w:rsid w:val="0084309A"/>
    <w:rsid w:val="00846A19"/>
    <w:rsid w:val="00846DDE"/>
    <w:rsid w:val="00851AC1"/>
    <w:rsid w:val="00852121"/>
    <w:rsid w:val="0085251D"/>
    <w:rsid w:val="00854BC4"/>
    <w:rsid w:val="00854D20"/>
    <w:rsid w:val="008570B5"/>
    <w:rsid w:val="00860FD5"/>
    <w:rsid w:val="00863AA2"/>
    <w:rsid w:val="00865F4D"/>
    <w:rsid w:val="00865FCE"/>
    <w:rsid w:val="0087015D"/>
    <w:rsid w:val="00872571"/>
    <w:rsid w:val="00872A1A"/>
    <w:rsid w:val="00873018"/>
    <w:rsid w:val="008730E1"/>
    <w:rsid w:val="00873591"/>
    <w:rsid w:val="00875B1F"/>
    <w:rsid w:val="00882BFA"/>
    <w:rsid w:val="008836DA"/>
    <w:rsid w:val="00883E02"/>
    <w:rsid w:val="008849A8"/>
    <w:rsid w:val="008858E2"/>
    <w:rsid w:val="00886696"/>
    <w:rsid w:val="008902A8"/>
    <w:rsid w:val="00892E2B"/>
    <w:rsid w:val="008931A1"/>
    <w:rsid w:val="008931E9"/>
    <w:rsid w:val="00894B33"/>
    <w:rsid w:val="00895263"/>
    <w:rsid w:val="0089700B"/>
    <w:rsid w:val="0089721E"/>
    <w:rsid w:val="008A0320"/>
    <w:rsid w:val="008A190C"/>
    <w:rsid w:val="008A2A3A"/>
    <w:rsid w:val="008A2E66"/>
    <w:rsid w:val="008A364E"/>
    <w:rsid w:val="008A3727"/>
    <w:rsid w:val="008A3D3E"/>
    <w:rsid w:val="008A47ED"/>
    <w:rsid w:val="008A5F6E"/>
    <w:rsid w:val="008A7386"/>
    <w:rsid w:val="008B045A"/>
    <w:rsid w:val="008C2B06"/>
    <w:rsid w:val="008C3F9A"/>
    <w:rsid w:val="008C5AC9"/>
    <w:rsid w:val="008C68E8"/>
    <w:rsid w:val="008C760F"/>
    <w:rsid w:val="008D1E0E"/>
    <w:rsid w:val="008D46AD"/>
    <w:rsid w:val="008D5532"/>
    <w:rsid w:val="008D75E0"/>
    <w:rsid w:val="008E040F"/>
    <w:rsid w:val="008E0826"/>
    <w:rsid w:val="008E1853"/>
    <w:rsid w:val="008E303C"/>
    <w:rsid w:val="008E4152"/>
    <w:rsid w:val="008E45F1"/>
    <w:rsid w:val="008E54BA"/>
    <w:rsid w:val="008E5598"/>
    <w:rsid w:val="008E5CFB"/>
    <w:rsid w:val="008E6DE5"/>
    <w:rsid w:val="008E76FD"/>
    <w:rsid w:val="008F1C26"/>
    <w:rsid w:val="008F791C"/>
    <w:rsid w:val="00900589"/>
    <w:rsid w:val="009007AD"/>
    <w:rsid w:val="00901ADA"/>
    <w:rsid w:val="00901B69"/>
    <w:rsid w:val="0090344C"/>
    <w:rsid w:val="009058A7"/>
    <w:rsid w:val="00910831"/>
    <w:rsid w:val="00912C80"/>
    <w:rsid w:val="0091579C"/>
    <w:rsid w:val="00916648"/>
    <w:rsid w:val="0092048F"/>
    <w:rsid w:val="00920522"/>
    <w:rsid w:val="00922D5C"/>
    <w:rsid w:val="00923951"/>
    <w:rsid w:val="009246A1"/>
    <w:rsid w:val="00924B08"/>
    <w:rsid w:val="00925B1A"/>
    <w:rsid w:val="00934705"/>
    <w:rsid w:val="00936B48"/>
    <w:rsid w:val="009377D9"/>
    <w:rsid w:val="00940D7F"/>
    <w:rsid w:val="0094204B"/>
    <w:rsid w:val="009433BE"/>
    <w:rsid w:val="00944B01"/>
    <w:rsid w:val="009465D4"/>
    <w:rsid w:val="0095110F"/>
    <w:rsid w:val="00951B29"/>
    <w:rsid w:val="0095539F"/>
    <w:rsid w:val="0095791C"/>
    <w:rsid w:val="00960239"/>
    <w:rsid w:val="0096206E"/>
    <w:rsid w:val="00962DA0"/>
    <w:rsid w:val="00972DE3"/>
    <w:rsid w:val="00973769"/>
    <w:rsid w:val="009760E9"/>
    <w:rsid w:val="00976A1A"/>
    <w:rsid w:val="00980014"/>
    <w:rsid w:val="0098216B"/>
    <w:rsid w:val="00984E14"/>
    <w:rsid w:val="00986633"/>
    <w:rsid w:val="00990D1A"/>
    <w:rsid w:val="00990DE9"/>
    <w:rsid w:val="009926C8"/>
    <w:rsid w:val="00993BE2"/>
    <w:rsid w:val="0099716E"/>
    <w:rsid w:val="00997883"/>
    <w:rsid w:val="00997BD1"/>
    <w:rsid w:val="009A0AA9"/>
    <w:rsid w:val="009A2537"/>
    <w:rsid w:val="009A2BCF"/>
    <w:rsid w:val="009B1541"/>
    <w:rsid w:val="009B1F19"/>
    <w:rsid w:val="009B263D"/>
    <w:rsid w:val="009C173B"/>
    <w:rsid w:val="009C192D"/>
    <w:rsid w:val="009C6C62"/>
    <w:rsid w:val="009D0E75"/>
    <w:rsid w:val="009D41C6"/>
    <w:rsid w:val="009D5563"/>
    <w:rsid w:val="009E14F8"/>
    <w:rsid w:val="009E2CDE"/>
    <w:rsid w:val="009E34CD"/>
    <w:rsid w:val="009E4BAA"/>
    <w:rsid w:val="009E7117"/>
    <w:rsid w:val="009F087C"/>
    <w:rsid w:val="009F0ECB"/>
    <w:rsid w:val="009F11F6"/>
    <w:rsid w:val="009F15C9"/>
    <w:rsid w:val="009F3F3E"/>
    <w:rsid w:val="009F5B9D"/>
    <w:rsid w:val="009F6625"/>
    <w:rsid w:val="009F7B0F"/>
    <w:rsid w:val="00A0229A"/>
    <w:rsid w:val="00A027D8"/>
    <w:rsid w:val="00A02B25"/>
    <w:rsid w:val="00A040BA"/>
    <w:rsid w:val="00A041F7"/>
    <w:rsid w:val="00A10D77"/>
    <w:rsid w:val="00A11B4A"/>
    <w:rsid w:val="00A155DD"/>
    <w:rsid w:val="00A17C20"/>
    <w:rsid w:val="00A22AC5"/>
    <w:rsid w:val="00A25C7C"/>
    <w:rsid w:val="00A3041A"/>
    <w:rsid w:val="00A32078"/>
    <w:rsid w:val="00A32AE7"/>
    <w:rsid w:val="00A36E06"/>
    <w:rsid w:val="00A374D3"/>
    <w:rsid w:val="00A40553"/>
    <w:rsid w:val="00A4124B"/>
    <w:rsid w:val="00A422CD"/>
    <w:rsid w:val="00A44181"/>
    <w:rsid w:val="00A4665E"/>
    <w:rsid w:val="00A47607"/>
    <w:rsid w:val="00A477F8"/>
    <w:rsid w:val="00A521C7"/>
    <w:rsid w:val="00A536EE"/>
    <w:rsid w:val="00A54431"/>
    <w:rsid w:val="00A56504"/>
    <w:rsid w:val="00A601C4"/>
    <w:rsid w:val="00A610FE"/>
    <w:rsid w:val="00A63037"/>
    <w:rsid w:val="00A643E7"/>
    <w:rsid w:val="00A646D8"/>
    <w:rsid w:val="00A646E7"/>
    <w:rsid w:val="00A653BE"/>
    <w:rsid w:val="00A67FB2"/>
    <w:rsid w:val="00A707EB"/>
    <w:rsid w:val="00A712EB"/>
    <w:rsid w:val="00A7170F"/>
    <w:rsid w:val="00A7321A"/>
    <w:rsid w:val="00A733B3"/>
    <w:rsid w:val="00A750B7"/>
    <w:rsid w:val="00A7597E"/>
    <w:rsid w:val="00A75ADB"/>
    <w:rsid w:val="00A778F3"/>
    <w:rsid w:val="00A8143D"/>
    <w:rsid w:val="00A8163F"/>
    <w:rsid w:val="00A81953"/>
    <w:rsid w:val="00A81BDF"/>
    <w:rsid w:val="00A902FD"/>
    <w:rsid w:val="00A91C99"/>
    <w:rsid w:val="00A93178"/>
    <w:rsid w:val="00A93EB0"/>
    <w:rsid w:val="00A940EF"/>
    <w:rsid w:val="00A95434"/>
    <w:rsid w:val="00A971AB"/>
    <w:rsid w:val="00A97962"/>
    <w:rsid w:val="00AA11B3"/>
    <w:rsid w:val="00AA32D4"/>
    <w:rsid w:val="00AA3B49"/>
    <w:rsid w:val="00AA6A21"/>
    <w:rsid w:val="00AA6C75"/>
    <w:rsid w:val="00AA7CC3"/>
    <w:rsid w:val="00AB21BA"/>
    <w:rsid w:val="00AB5B70"/>
    <w:rsid w:val="00AB6C55"/>
    <w:rsid w:val="00AC193B"/>
    <w:rsid w:val="00AC2037"/>
    <w:rsid w:val="00AC5B34"/>
    <w:rsid w:val="00AC67F7"/>
    <w:rsid w:val="00AC701B"/>
    <w:rsid w:val="00AC79C6"/>
    <w:rsid w:val="00AD00BC"/>
    <w:rsid w:val="00AD10A5"/>
    <w:rsid w:val="00AD1BBA"/>
    <w:rsid w:val="00AD29AE"/>
    <w:rsid w:val="00AD40FB"/>
    <w:rsid w:val="00AD62D4"/>
    <w:rsid w:val="00AD74CB"/>
    <w:rsid w:val="00AE205B"/>
    <w:rsid w:val="00AE3418"/>
    <w:rsid w:val="00AE57C8"/>
    <w:rsid w:val="00AE5BBE"/>
    <w:rsid w:val="00AE67F1"/>
    <w:rsid w:val="00AF0553"/>
    <w:rsid w:val="00AF0583"/>
    <w:rsid w:val="00AF19C9"/>
    <w:rsid w:val="00AF1AA2"/>
    <w:rsid w:val="00AF5A50"/>
    <w:rsid w:val="00AF5BA1"/>
    <w:rsid w:val="00AF6384"/>
    <w:rsid w:val="00B01254"/>
    <w:rsid w:val="00B0135E"/>
    <w:rsid w:val="00B030DB"/>
    <w:rsid w:val="00B03FFB"/>
    <w:rsid w:val="00B05DB0"/>
    <w:rsid w:val="00B05FFA"/>
    <w:rsid w:val="00B07D6B"/>
    <w:rsid w:val="00B123FE"/>
    <w:rsid w:val="00B12D3D"/>
    <w:rsid w:val="00B20096"/>
    <w:rsid w:val="00B23042"/>
    <w:rsid w:val="00B27373"/>
    <w:rsid w:val="00B34B1C"/>
    <w:rsid w:val="00B4025D"/>
    <w:rsid w:val="00B41B34"/>
    <w:rsid w:val="00B42BED"/>
    <w:rsid w:val="00B42C50"/>
    <w:rsid w:val="00B444B8"/>
    <w:rsid w:val="00B444E3"/>
    <w:rsid w:val="00B44A42"/>
    <w:rsid w:val="00B4714A"/>
    <w:rsid w:val="00B47A5E"/>
    <w:rsid w:val="00B47B8E"/>
    <w:rsid w:val="00B500F2"/>
    <w:rsid w:val="00B50365"/>
    <w:rsid w:val="00B50A03"/>
    <w:rsid w:val="00B51E2C"/>
    <w:rsid w:val="00B5336C"/>
    <w:rsid w:val="00B55CA7"/>
    <w:rsid w:val="00B578F9"/>
    <w:rsid w:val="00B57AE2"/>
    <w:rsid w:val="00B6002E"/>
    <w:rsid w:val="00B601C1"/>
    <w:rsid w:val="00B62C9E"/>
    <w:rsid w:val="00B647F8"/>
    <w:rsid w:val="00B6494D"/>
    <w:rsid w:val="00B667E6"/>
    <w:rsid w:val="00B675F4"/>
    <w:rsid w:val="00B7013C"/>
    <w:rsid w:val="00B71F7F"/>
    <w:rsid w:val="00B7311C"/>
    <w:rsid w:val="00B7357E"/>
    <w:rsid w:val="00B771BC"/>
    <w:rsid w:val="00B77585"/>
    <w:rsid w:val="00B80739"/>
    <w:rsid w:val="00B8290D"/>
    <w:rsid w:val="00B82C17"/>
    <w:rsid w:val="00B83552"/>
    <w:rsid w:val="00B83BB0"/>
    <w:rsid w:val="00B87CE6"/>
    <w:rsid w:val="00B90154"/>
    <w:rsid w:val="00B92106"/>
    <w:rsid w:val="00B92CAC"/>
    <w:rsid w:val="00B93A8F"/>
    <w:rsid w:val="00B95D15"/>
    <w:rsid w:val="00B965DC"/>
    <w:rsid w:val="00B976B3"/>
    <w:rsid w:val="00BA34A5"/>
    <w:rsid w:val="00BA6B3D"/>
    <w:rsid w:val="00BA76E9"/>
    <w:rsid w:val="00BA7D72"/>
    <w:rsid w:val="00BB223C"/>
    <w:rsid w:val="00BB3E97"/>
    <w:rsid w:val="00BB44D6"/>
    <w:rsid w:val="00BB5293"/>
    <w:rsid w:val="00BB5755"/>
    <w:rsid w:val="00BB6173"/>
    <w:rsid w:val="00BB7F65"/>
    <w:rsid w:val="00BC52C9"/>
    <w:rsid w:val="00BC5540"/>
    <w:rsid w:val="00BC77B3"/>
    <w:rsid w:val="00BD1815"/>
    <w:rsid w:val="00BD2064"/>
    <w:rsid w:val="00BD60ED"/>
    <w:rsid w:val="00BE1128"/>
    <w:rsid w:val="00BE3C26"/>
    <w:rsid w:val="00BE4DBD"/>
    <w:rsid w:val="00BE5A29"/>
    <w:rsid w:val="00BE6BD9"/>
    <w:rsid w:val="00BE7786"/>
    <w:rsid w:val="00BF2486"/>
    <w:rsid w:val="00BF3D35"/>
    <w:rsid w:val="00C016C7"/>
    <w:rsid w:val="00C033C3"/>
    <w:rsid w:val="00C05568"/>
    <w:rsid w:val="00C05DB4"/>
    <w:rsid w:val="00C1065D"/>
    <w:rsid w:val="00C135F4"/>
    <w:rsid w:val="00C13FA0"/>
    <w:rsid w:val="00C176AC"/>
    <w:rsid w:val="00C20649"/>
    <w:rsid w:val="00C2147F"/>
    <w:rsid w:val="00C21995"/>
    <w:rsid w:val="00C21C2D"/>
    <w:rsid w:val="00C23898"/>
    <w:rsid w:val="00C24251"/>
    <w:rsid w:val="00C244E5"/>
    <w:rsid w:val="00C25CA6"/>
    <w:rsid w:val="00C26660"/>
    <w:rsid w:val="00C30B36"/>
    <w:rsid w:val="00C30B46"/>
    <w:rsid w:val="00C31D37"/>
    <w:rsid w:val="00C32E37"/>
    <w:rsid w:val="00C32E66"/>
    <w:rsid w:val="00C35797"/>
    <w:rsid w:val="00C35C35"/>
    <w:rsid w:val="00C405EA"/>
    <w:rsid w:val="00C40FD4"/>
    <w:rsid w:val="00C41032"/>
    <w:rsid w:val="00C4107E"/>
    <w:rsid w:val="00C41087"/>
    <w:rsid w:val="00C410FA"/>
    <w:rsid w:val="00C41C64"/>
    <w:rsid w:val="00C41CD7"/>
    <w:rsid w:val="00C4265F"/>
    <w:rsid w:val="00C442F3"/>
    <w:rsid w:val="00C443F3"/>
    <w:rsid w:val="00C46B24"/>
    <w:rsid w:val="00C50C63"/>
    <w:rsid w:val="00C531EA"/>
    <w:rsid w:val="00C5330C"/>
    <w:rsid w:val="00C54F22"/>
    <w:rsid w:val="00C61C94"/>
    <w:rsid w:val="00C61F09"/>
    <w:rsid w:val="00C6388B"/>
    <w:rsid w:val="00C6537B"/>
    <w:rsid w:val="00C6574B"/>
    <w:rsid w:val="00C6603C"/>
    <w:rsid w:val="00C66087"/>
    <w:rsid w:val="00C663AD"/>
    <w:rsid w:val="00C70002"/>
    <w:rsid w:val="00C7228B"/>
    <w:rsid w:val="00C72C14"/>
    <w:rsid w:val="00C73B07"/>
    <w:rsid w:val="00C75969"/>
    <w:rsid w:val="00C804AF"/>
    <w:rsid w:val="00C81943"/>
    <w:rsid w:val="00C84EC6"/>
    <w:rsid w:val="00C86327"/>
    <w:rsid w:val="00C91CF2"/>
    <w:rsid w:val="00C92289"/>
    <w:rsid w:val="00C92319"/>
    <w:rsid w:val="00C932B8"/>
    <w:rsid w:val="00C9397E"/>
    <w:rsid w:val="00C96288"/>
    <w:rsid w:val="00C96ECB"/>
    <w:rsid w:val="00C96EDC"/>
    <w:rsid w:val="00CA04D8"/>
    <w:rsid w:val="00CA1D0D"/>
    <w:rsid w:val="00CA2C14"/>
    <w:rsid w:val="00CA2F20"/>
    <w:rsid w:val="00CA3EBD"/>
    <w:rsid w:val="00CA4EDA"/>
    <w:rsid w:val="00CA7933"/>
    <w:rsid w:val="00CB0850"/>
    <w:rsid w:val="00CB3123"/>
    <w:rsid w:val="00CB5C42"/>
    <w:rsid w:val="00CC1390"/>
    <w:rsid w:val="00CC1744"/>
    <w:rsid w:val="00CC3B5E"/>
    <w:rsid w:val="00CC46E4"/>
    <w:rsid w:val="00CC4E54"/>
    <w:rsid w:val="00CC5433"/>
    <w:rsid w:val="00CC66B8"/>
    <w:rsid w:val="00CC6F9A"/>
    <w:rsid w:val="00CC7F63"/>
    <w:rsid w:val="00CD1AA6"/>
    <w:rsid w:val="00CD3C95"/>
    <w:rsid w:val="00CD68BA"/>
    <w:rsid w:val="00CD6BC6"/>
    <w:rsid w:val="00CE0E2B"/>
    <w:rsid w:val="00CE140F"/>
    <w:rsid w:val="00CE1F15"/>
    <w:rsid w:val="00CE32E3"/>
    <w:rsid w:val="00CE47AD"/>
    <w:rsid w:val="00CE7560"/>
    <w:rsid w:val="00CF12E8"/>
    <w:rsid w:val="00CF1F62"/>
    <w:rsid w:val="00CF2159"/>
    <w:rsid w:val="00CF35EA"/>
    <w:rsid w:val="00CF3892"/>
    <w:rsid w:val="00CF5347"/>
    <w:rsid w:val="00CF5679"/>
    <w:rsid w:val="00CF6A1C"/>
    <w:rsid w:val="00D001CD"/>
    <w:rsid w:val="00D020E4"/>
    <w:rsid w:val="00D0504D"/>
    <w:rsid w:val="00D07E8A"/>
    <w:rsid w:val="00D10E26"/>
    <w:rsid w:val="00D13AD1"/>
    <w:rsid w:val="00D13DB9"/>
    <w:rsid w:val="00D14021"/>
    <w:rsid w:val="00D1604A"/>
    <w:rsid w:val="00D2045C"/>
    <w:rsid w:val="00D21362"/>
    <w:rsid w:val="00D21962"/>
    <w:rsid w:val="00D22417"/>
    <w:rsid w:val="00D23C41"/>
    <w:rsid w:val="00D25BC4"/>
    <w:rsid w:val="00D35D11"/>
    <w:rsid w:val="00D370B1"/>
    <w:rsid w:val="00D37F69"/>
    <w:rsid w:val="00D41064"/>
    <w:rsid w:val="00D425B1"/>
    <w:rsid w:val="00D42FA7"/>
    <w:rsid w:val="00D44B7A"/>
    <w:rsid w:val="00D46D57"/>
    <w:rsid w:val="00D47E41"/>
    <w:rsid w:val="00D47F30"/>
    <w:rsid w:val="00D47F8B"/>
    <w:rsid w:val="00D50B55"/>
    <w:rsid w:val="00D511D4"/>
    <w:rsid w:val="00D52FFF"/>
    <w:rsid w:val="00D55481"/>
    <w:rsid w:val="00D55CF2"/>
    <w:rsid w:val="00D5607D"/>
    <w:rsid w:val="00D56C01"/>
    <w:rsid w:val="00D57188"/>
    <w:rsid w:val="00D57520"/>
    <w:rsid w:val="00D6292D"/>
    <w:rsid w:val="00D7001D"/>
    <w:rsid w:val="00D71BB2"/>
    <w:rsid w:val="00D74072"/>
    <w:rsid w:val="00D77485"/>
    <w:rsid w:val="00D77758"/>
    <w:rsid w:val="00D77A1D"/>
    <w:rsid w:val="00D830BC"/>
    <w:rsid w:val="00D919F6"/>
    <w:rsid w:val="00D92975"/>
    <w:rsid w:val="00D92D3E"/>
    <w:rsid w:val="00D95633"/>
    <w:rsid w:val="00D9770A"/>
    <w:rsid w:val="00DA0608"/>
    <w:rsid w:val="00DA49EA"/>
    <w:rsid w:val="00DB07B9"/>
    <w:rsid w:val="00DB0FEC"/>
    <w:rsid w:val="00DB29A0"/>
    <w:rsid w:val="00DB59B6"/>
    <w:rsid w:val="00DC0483"/>
    <w:rsid w:val="00DC13AD"/>
    <w:rsid w:val="00DC39B1"/>
    <w:rsid w:val="00DC4365"/>
    <w:rsid w:val="00DD08FB"/>
    <w:rsid w:val="00DD141A"/>
    <w:rsid w:val="00DD16AD"/>
    <w:rsid w:val="00DE0CFE"/>
    <w:rsid w:val="00DE4078"/>
    <w:rsid w:val="00DE53E1"/>
    <w:rsid w:val="00DE5441"/>
    <w:rsid w:val="00DE74DC"/>
    <w:rsid w:val="00DE7BAD"/>
    <w:rsid w:val="00DF08E4"/>
    <w:rsid w:val="00DF1288"/>
    <w:rsid w:val="00DF12E8"/>
    <w:rsid w:val="00DF14C4"/>
    <w:rsid w:val="00DF15E3"/>
    <w:rsid w:val="00DF3539"/>
    <w:rsid w:val="00DF4562"/>
    <w:rsid w:val="00DF4628"/>
    <w:rsid w:val="00DF7547"/>
    <w:rsid w:val="00E0057E"/>
    <w:rsid w:val="00E009AA"/>
    <w:rsid w:val="00E0208A"/>
    <w:rsid w:val="00E06517"/>
    <w:rsid w:val="00E1099F"/>
    <w:rsid w:val="00E1162F"/>
    <w:rsid w:val="00E14F7B"/>
    <w:rsid w:val="00E166F7"/>
    <w:rsid w:val="00E2050F"/>
    <w:rsid w:val="00E236CA"/>
    <w:rsid w:val="00E245D9"/>
    <w:rsid w:val="00E31E7F"/>
    <w:rsid w:val="00E32BE2"/>
    <w:rsid w:val="00E33761"/>
    <w:rsid w:val="00E3392D"/>
    <w:rsid w:val="00E33EFA"/>
    <w:rsid w:val="00E37EB9"/>
    <w:rsid w:val="00E460F2"/>
    <w:rsid w:val="00E46675"/>
    <w:rsid w:val="00E46C8A"/>
    <w:rsid w:val="00E47D1E"/>
    <w:rsid w:val="00E54082"/>
    <w:rsid w:val="00E5445F"/>
    <w:rsid w:val="00E60601"/>
    <w:rsid w:val="00E62585"/>
    <w:rsid w:val="00E62F77"/>
    <w:rsid w:val="00E63343"/>
    <w:rsid w:val="00E6363F"/>
    <w:rsid w:val="00E65DF1"/>
    <w:rsid w:val="00E66038"/>
    <w:rsid w:val="00E671D7"/>
    <w:rsid w:val="00E67AE7"/>
    <w:rsid w:val="00E7151B"/>
    <w:rsid w:val="00E71909"/>
    <w:rsid w:val="00E71E1C"/>
    <w:rsid w:val="00E72712"/>
    <w:rsid w:val="00E73651"/>
    <w:rsid w:val="00E75F86"/>
    <w:rsid w:val="00E77D70"/>
    <w:rsid w:val="00E83AC8"/>
    <w:rsid w:val="00E84A2F"/>
    <w:rsid w:val="00E86170"/>
    <w:rsid w:val="00E86A16"/>
    <w:rsid w:val="00E906E6"/>
    <w:rsid w:val="00E92F9D"/>
    <w:rsid w:val="00E943D0"/>
    <w:rsid w:val="00E963FC"/>
    <w:rsid w:val="00EA3D93"/>
    <w:rsid w:val="00EA5248"/>
    <w:rsid w:val="00EA580C"/>
    <w:rsid w:val="00EA6EFC"/>
    <w:rsid w:val="00EB0A88"/>
    <w:rsid w:val="00EB129B"/>
    <w:rsid w:val="00EB1FBB"/>
    <w:rsid w:val="00EB38CA"/>
    <w:rsid w:val="00EB407F"/>
    <w:rsid w:val="00EB7268"/>
    <w:rsid w:val="00EC012A"/>
    <w:rsid w:val="00EC0E5E"/>
    <w:rsid w:val="00EC15FB"/>
    <w:rsid w:val="00EC314D"/>
    <w:rsid w:val="00EC4769"/>
    <w:rsid w:val="00EC61FB"/>
    <w:rsid w:val="00EC7156"/>
    <w:rsid w:val="00ED0778"/>
    <w:rsid w:val="00ED2DA5"/>
    <w:rsid w:val="00ED3161"/>
    <w:rsid w:val="00ED3C94"/>
    <w:rsid w:val="00ED6655"/>
    <w:rsid w:val="00EE0DCE"/>
    <w:rsid w:val="00EE1418"/>
    <w:rsid w:val="00EE7C13"/>
    <w:rsid w:val="00EF07CE"/>
    <w:rsid w:val="00EF0B93"/>
    <w:rsid w:val="00EF5B5B"/>
    <w:rsid w:val="00F00968"/>
    <w:rsid w:val="00F020F0"/>
    <w:rsid w:val="00F0309B"/>
    <w:rsid w:val="00F042B2"/>
    <w:rsid w:val="00F055B9"/>
    <w:rsid w:val="00F06D75"/>
    <w:rsid w:val="00F1164B"/>
    <w:rsid w:val="00F11F83"/>
    <w:rsid w:val="00F12252"/>
    <w:rsid w:val="00F12C8B"/>
    <w:rsid w:val="00F13354"/>
    <w:rsid w:val="00F150E8"/>
    <w:rsid w:val="00F15F20"/>
    <w:rsid w:val="00F17CC3"/>
    <w:rsid w:val="00F2092F"/>
    <w:rsid w:val="00F249F3"/>
    <w:rsid w:val="00F26198"/>
    <w:rsid w:val="00F307F3"/>
    <w:rsid w:val="00F32E00"/>
    <w:rsid w:val="00F34367"/>
    <w:rsid w:val="00F34712"/>
    <w:rsid w:val="00F35B7E"/>
    <w:rsid w:val="00F365B2"/>
    <w:rsid w:val="00F40E65"/>
    <w:rsid w:val="00F41082"/>
    <w:rsid w:val="00F43C1A"/>
    <w:rsid w:val="00F45D9F"/>
    <w:rsid w:val="00F4631C"/>
    <w:rsid w:val="00F4705F"/>
    <w:rsid w:val="00F517F3"/>
    <w:rsid w:val="00F53453"/>
    <w:rsid w:val="00F53F67"/>
    <w:rsid w:val="00F55F52"/>
    <w:rsid w:val="00F57337"/>
    <w:rsid w:val="00F61CD1"/>
    <w:rsid w:val="00F62AD8"/>
    <w:rsid w:val="00F6370F"/>
    <w:rsid w:val="00F65BED"/>
    <w:rsid w:val="00F65DBD"/>
    <w:rsid w:val="00F70B18"/>
    <w:rsid w:val="00F71326"/>
    <w:rsid w:val="00F8044A"/>
    <w:rsid w:val="00F811E5"/>
    <w:rsid w:val="00F812B2"/>
    <w:rsid w:val="00F82F64"/>
    <w:rsid w:val="00F8615F"/>
    <w:rsid w:val="00F863B6"/>
    <w:rsid w:val="00F94CE3"/>
    <w:rsid w:val="00F966A7"/>
    <w:rsid w:val="00F97346"/>
    <w:rsid w:val="00F976D6"/>
    <w:rsid w:val="00F97A48"/>
    <w:rsid w:val="00FA0155"/>
    <w:rsid w:val="00FA3704"/>
    <w:rsid w:val="00FA646E"/>
    <w:rsid w:val="00FA66E5"/>
    <w:rsid w:val="00FA6A31"/>
    <w:rsid w:val="00FA77DE"/>
    <w:rsid w:val="00FB08F5"/>
    <w:rsid w:val="00FB296A"/>
    <w:rsid w:val="00FB38E1"/>
    <w:rsid w:val="00FB722E"/>
    <w:rsid w:val="00FB7CF4"/>
    <w:rsid w:val="00FC0057"/>
    <w:rsid w:val="00FC3252"/>
    <w:rsid w:val="00FC3A8B"/>
    <w:rsid w:val="00FC7696"/>
    <w:rsid w:val="00FD127E"/>
    <w:rsid w:val="00FD4A06"/>
    <w:rsid w:val="00FD4BFD"/>
    <w:rsid w:val="00FD66F0"/>
    <w:rsid w:val="00FD7267"/>
    <w:rsid w:val="00FE0776"/>
    <w:rsid w:val="00FE18FD"/>
    <w:rsid w:val="00FE51C3"/>
    <w:rsid w:val="00FE560A"/>
    <w:rsid w:val="00FE633A"/>
    <w:rsid w:val="00FE657A"/>
    <w:rsid w:val="00FF010C"/>
    <w:rsid w:val="00FF4276"/>
    <w:rsid w:val="00FF6215"/>
    <w:rsid w:val="00FF62F1"/>
    <w:rsid w:val="00FF64DF"/>
    <w:rsid w:val="00FF6A3F"/>
    <w:rsid w:val="00FF6A86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5D6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B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A2B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A2BC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9A2BC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A2BCF"/>
    <w:pPr>
      <w:spacing w:before="75" w:after="75"/>
      <w:ind w:left="150" w:right="150"/>
      <w:jc w:val="both"/>
    </w:pPr>
    <w:rPr>
      <w:color w:val="000000"/>
      <w:sz w:val="18"/>
      <w:szCs w:val="18"/>
    </w:rPr>
  </w:style>
  <w:style w:type="paragraph" w:customStyle="1" w:styleId="a4">
    <w:name w:val="_ТЕКСТ"/>
    <w:basedOn w:val="a"/>
    <w:link w:val="a5"/>
    <w:uiPriority w:val="99"/>
    <w:rsid w:val="009A2BCF"/>
    <w:pPr>
      <w:spacing w:line="360" w:lineRule="auto"/>
      <w:ind w:firstLine="709"/>
      <w:jc w:val="both"/>
    </w:pPr>
    <w:rPr>
      <w:rFonts w:ascii="Arial" w:hAnsi="Arial"/>
      <w:szCs w:val="20"/>
      <w:lang w:eastAsia="en-US"/>
    </w:rPr>
  </w:style>
  <w:style w:type="character" w:customStyle="1" w:styleId="a5">
    <w:name w:val="_ТЕКСТ Знак"/>
    <w:link w:val="a4"/>
    <w:uiPriority w:val="99"/>
    <w:locked/>
    <w:rsid w:val="009A2BCF"/>
    <w:rPr>
      <w:rFonts w:ascii="Arial" w:hAnsi="Arial" w:cs="Times New Roman"/>
      <w:sz w:val="20"/>
      <w:szCs w:val="20"/>
    </w:rPr>
  </w:style>
  <w:style w:type="paragraph" w:customStyle="1" w:styleId="ConsPlusTitle">
    <w:name w:val="ConsPlusTitle"/>
    <w:uiPriority w:val="99"/>
    <w:rsid w:val="009A2BC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Cell">
    <w:name w:val="ConsPlusCell"/>
    <w:uiPriority w:val="99"/>
    <w:rsid w:val="009A2B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Обычный + По ширине"/>
    <w:aliases w:val="Междустр.интервал:  одинарный + Междустр.интервал:  одина..."/>
    <w:basedOn w:val="a"/>
    <w:uiPriority w:val="99"/>
    <w:rsid w:val="009A2BCF"/>
    <w:pPr>
      <w:spacing w:line="360" w:lineRule="auto"/>
      <w:jc w:val="both"/>
    </w:pPr>
  </w:style>
  <w:style w:type="character" w:styleId="a7">
    <w:name w:val="page number"/>
    <w:uiPriority w:val="99"/>
    <w:rsid w:val="009A2BCF"/>
    <w:rPr>
      <w:rFonts w:cs="Times New Roman"/>
    </w:rPr>
  </w:style>
  <w:style w:type="paragraph" w:styleId="a8">
    <w:name w:val="footer"/>
    <w:basedOn w:val="a"/>
    <w:link w:val="a9"/>
    <w:uiPriority w:val="99"/>
    <w:rsid w:val="009A2BCF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sid w:val="009A2BCF"/>
    <w:rPr>
      <w:rFonts w:ascii="Calibri" w:hAnsi="Calibri" w:cs="Times New Roman"/>
    </w:rPr>
  </w:style>
  <w:style w:type="paragraph" w:customStyle="1" w:styleId="11">
    <w:name w:val="Абзац списка1"/>
    <w:basedOn w:val="a"/>
    <w:rsid w:val="009A2BCF"/>
    <w:pPr>
      <w:ind w:left="708"/>
    </w:pPr>
  </w:style>
  <w:style w:type="paragraph" w:customStyle="1" w:styleId="aa">
    <w:name w:val="Чертежный"/>
    <w:uiPriority w:val="99"/>
    <w:rsid w:val="009A2BCF"/>
    <w:pPr>
      <w:jc w:val="both"/>
    </w:pPr>
    <w:rPr>
      <w:rFonts w:ascii="ISOCPEUR" w:hAnsi="ISOCPEUR" w:cs="Times New Roman"/>
      <w:i/>
      <w:sz w:val="28"/>
      <w:lang w:val="uk-UA"/>
    </w:rPr>
  </w:style>
  <w:style w:type="character" w:customStyle="1" w:styleId="apple-converted-space">
    <w:name w:val="apple-converted-space"/>
    <w:uiPriority w:val="99"/>
    <w:rsid w:val="009A2BCF"/>
    <w:rPr>
      <w:rFonts w:cs="Times New Roman"/>
    </w:rPr>
  </w:style>
  <w:style w:type="paragraph" w:customStyle="1" w:styleId="6">
    <w:name w:val="Основной текст6"/>
    <w:basedOn w:val="a"/>
    <w:link w:val="ab"/>
    <w:uiPriority w:val="99"/>
    <w:rsid w:val="009A2BCF"/>
    <w:pPr>
      <w:shd w:val="clear" w:color="auto" w:fill="FFFFFF"/>
      <w:spacing w:before="420" w:line="322" w:lineRule="exact"/>
      <w:ind w:hanging="560"/>
    </w:pPr>
    <w:rPr>
      <w:rFonts w:ascii="Arial" w:hAnsi="Arial" w:cs="Arial"/>
      <w:color w:val="000000"/>
      <w:spacing w:val="-10"/>
    </w:rPr>
  </w:style>
  <w:style w:type="character" w:customStyle="1" w:styleId="ab">
    <w:name w:val="Основной текст_"/>
    <w:link w:val="6"/>
    <w:uiPriority w:val="99"/>
    <w:locked/>
    <w:rsid w:val="009A2BCF"/>
    <w:rPr>
      <w:rFonts w:ascii="Arial" w:hAnsi="Arial" w:cs="Arial"/>
      <w:color w:val="000000"/>
      <w:spacing w:val="-10"/>
      <w:sz w:val="24"/>
      <w:szCs w:val="24"/>
      <w:shd w:val="clear" w:color="auto" w:fill="FFFFFF"/>
      <w:lang w:eastAsia="ru-RU"/>
    </w:rPr>
  </w:style>
  <w:style w:type="paragraph" w:customStyle="1" w:styleId="ac">
    <w:name w:val="!Обычный текст"/>
    <w:basedOn w:val="a"/>
    <w:link w:val="ad"/>
    <w:rsid w:val="009A2BCF"/>
    <w:pPr>
      <w:spacing w:line="360" w:lineRule="auto"/>
      <w:ind w:left="284" w:firstLine="567"/>
      <w:jc w:val="both"/>
    </w:pPr>
    <w:rPr>
      <w:sz w:val="20"/>
      <w:szCs w:val="20"/>
    </w:rPr>
  </w:style>
  <w:style w:type="character" w:customStyle="1" w:styleId="ad">
    <w:name w:val="!Обычный текст Знак"/>
    <w:link w:val="ac"/>
    <w:locked/>
    <w:rsid w:val="009A2BCF"/>
    <w:rPr>
      <w:rFonts w:ascii="Times New Roman" w:hAnsi="Times New Roman"/>
      <w:sz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9A2B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A2BCF"/>
    <w:rPr>
      <w:rFonts w:ascii="Tahoma" w:hAnsi="Tahoma" w:cs="Tahoma"/>
      <w:sz w:val="16"/>
      <w:szCs w:val="16"/>
      <w:lang w:eastAsia="ru-RU"/>
    </w:rPr>
  </w:style>
  <w:style w:type="paragraph" w:styleId="af0">
    <w:name w:val="header"/>
    <w:aliases w:val="ВерхКолонтитул"/>
    <w:basedOn w:val="a"/>
    <w:link w:val="af1"/>
    <w:uiPriority w:val="99"/>
    <w:rsid w:val="007631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ВерхКолонтитул Знак"/>
    <w:link w:val="af0"/>
    <w:uiPriority w:val="99"/>
    <w:semiHidden/>
    <w:locked/>
    <w:rsid w:val="004930C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93EB0"/>
    <w:pPr>
      <w:widowControl w:val="0"/>
      <w:autoSpaceDE w:val="0"/>
      <w:autoSpaceDN w:val="0"/>
      <w:adjustRightInd w:val="0"/>
      <w:spacing w:line="240" w:lineRule="atLeast"/>
      <w:ind w:firstLine="709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3,5 pt,Курсив,Интервал 0 pt"/>
    <w:uiPriority w:val="99"/>
    <w:rsid w:val="00A93EB0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table" w:styleId="af2">
    <w:name w:val="Table Grid"/>
    <w:basedOn w:val="a1"/>
    <w:uiPriority w:val="59"/>
    <w:locked/>
    <w:rsid w:val="0021156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aliases w:val="!Глава"/>
    <w:basedOn w:val="a"/>
    <w:next w:val="a"/>
    <w:link w:val="af4"/>
    <w:uiPriority w:val="11"/>
    <w:qFormat/>
    <w:locked/>
    <w:rsid w:val="00ED2DA5"/>
    <w:pPr>
      <w:spacing w:after="120" w:line="360" w:lineRule="auto"/>
      <w:ind w:left="142"/>
      <w:jc w:val="center"/>
    </w:pPr>
    <w:rPr>
      <w:b/>
      <w:sz w:val="36"/>
      <w:szCs w:val="36"/>
    </w:rPr>
  </w:style>
  <w:style w:type="character" w:customStyle="1" w:styleId="af4">
    <w:name w:val="Подзаголовок Знак"/>
    <w:aliases w:val="!Глава Знак"/>
    <w:link w:val="af3"/>
    <w:uiPriority w:val="11"/>
    <w:locked/>
    <w:rsid w:val="00ED2DA5"/>
    <w:rPr>
      <w:rFonts w:ascii="Times New Roman" w:hAnsi="Times New Roman" w:cs="Times New Roman"/>
      <w:b/>
      <w:sz w:val="36"/>
      <w:szCs w:val="36"/>
    </w:rPr>
  </w:style>
  <w:style w:type="paragraph" w:customStyle="1" w:styleId="western">
    <w:name w:val="western"/>
    <w:basedOn w:val="a"/>
    <w:uiPriority w:val="99"/>
    <w:rsid w:val="00ED2DA5"/>
    <w:pPr>
      <w:spacing w:before="100" w:beforeAutospacing="1" w:after="100" w:afterAutospacing="1"/>
      <w:ind w:firstLine="709"/>
    </w:pPr>
  </w:style>
  <w:style w:type="paragraph" w:styleId="af5">
    <w:name w:val="List Paragraph"/>
    <w:basedOn w:val="a"/>
    <w:uiPriority w:val="34"/>
    <w:qFormat/>
    <w:rsid w:val="00DB0FEC"/>
    <w:pPr>
      <w:ind w:left="720"/>
      <w:contextualSpacing/>
    </w:pPr>
  </w:style>
  <w:style w:type="paragraph" w:customStyle="1" w:styleId="ConsPlusNormal">
    <w:name w:val="ConsPlusNormal"/>
    <w:rsid w:val="00F82F64"/>
    <w:pPr>
      <w:widowControl w:val="0"/>
      <w:autoSpaceDE w:val="0"/>
      <w:autoSpaceDN w:val="0"/>
    </w:pPr>
    <w:rPr>
      <w:sz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59517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locked/>
    <w:rsid w:val="00C2147F"/>
    <w:pPr>
      <w:tabs>
        <w:tab w:val="right" w:leader="dot" w:pos="10069"/>
      </w:tabs>
    </w:pPr>
    <w:rPr>
      <w:rFonts w:ascii="Times New Roman" w:hAnsi="Times New Roman"/>
      <w:noProof/>
    </w:rPr>
  </w:style>
  <w:style w:type="paragraph" w:styleId="2">
    <w:name w:val="toc 2"/>
    <w:basedOn w:val="a"/>
    <w:next w:val="a"/>
    <w:autoRedefine/>
    <w:uiPriority w:val="39"/>
    <w:locked/>
    <w:rsid w:val="00DC39B1"/>
    <w:pPr>
      <w:ind w:left="240"/>
    </w:pPr>
    <w:rPr>
      <w:rFonts w:ascii="Times New Roman" w:hAnsi="Times New Roman"/>
    </w:rPr>
  </w:style>
  <w:style w:type="character" w:styleId="af7">
    <w:name w:val="Hyperlink"/>
    <w:uiPriority w:val="99"/>
    <w:unhideWhenUsed/>
    <w:rsid w:val="00595172"/>
    <w:rPr>
      <w:rFonts w:cs="Times New Roman"/>
      <w:color w:val="0000FF"/>
      <w:u w:val="single"/>
    </w:rPr>
  </w:style>
  <w:style w:type="paragraph" w:customStyle="1" w:styleId="msolistparagraphmailrucssattributepostfix">
    <w:name w:val="msolistparagraph_mailru_css_attribute_postfix"/>
    <w:basedOn w:val="a"/>
    <w:rsid w:val="006E0B5B"/>
    <w:pPr>
      <w:spacing w:before="100" w:beforeAutospacing="1" w:after="100" w:afterAutospacing="1"/>
    </w:pPr>
  </w:style>
  <w:style w:type="paragraph" w:styleId="3">
    <w:name w:val="toc 3"/>
    <w:basedOn w:val="a"/>
    <w:next w:val="a"/>
    <w:autoRedefine/>
    <w:uiPriority w:val="39"/>
    <w:locked/>
    <w:rsid w:val="00F042B2"/>
    <w:pPr>
      <w:ind w:left="480"/>
    </w:pPr>
    <w:rPr>
      <w:rFonts w:ascii="Times New Roman" w:hAnsi="Times New Roman"/>
    </w:rPr>
  </w:style>
  <w:style w:type="table" w:customStyle="1" w:styleId="13">
    <w:name w:val="Сетка таблицы1"/>
    <w:basedOn w:val="a1"/>
    <w:next w:val="af2"/>
    <w:uiPriority w:val="59"/>
    <w:rsid w:val="00F94CE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2"/>
    <w:uiPriority w:val="59"/>
    <w:locked/>
    <w:rsid w:val="00F94CE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Текст концевой сноски Знак"/>
    <w:link w:val="af9"/>
    <w:uiPriority w:val="99"/>
    <w:locked/>
    <w:rsid w:val="00F94CE3"/>
  </w:style>
  <w:style w:type="paragraph" w:styleId="af9">
    <w:name w:val="endnote text"/>
    <w:basedOn w:val="a"/>
    <w:link w:val="af8"/>
    <w:uiPriority w:val="99"/>
    <w:unhideWhenUsed/>
    <w:rsid w:val="00F94CE3"/>
    <w:pPr>
      <w:ind w:left="-284" w:firstLine="397"/>
      <w:jc w:val="both"/>
    </w:pPr>
    <w:rPr>
      <w:rFonts w:cs="Calibri"/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4930C5"/>
    <w:rPr>
      <w:rFonts w:cs="Times New Roman"/>
    </w:rPr>
  </w:style>
  <w:style w:type="character" w:customStyle="1" w:styleId="111">
    <w:name w:val="Текст концевой сноски Знак111"/>
    <w:uiPriority w:val="99"/>
    <w:semiHidden/>
    <w:rsid w:val="004930C5"/>
    <w:rPr>
      <w:rFonts w:cs="Times New Roman"/>
    </w:rPr>
  </w:style>
  <w:style w:type="character" w:customStyle="1" w:styleId="110">
    <w:name w:val="Текст концевой сноски Знак110"/>
    <w:uiPriority w:val="99"/>
    <w:semiHidden/>
    <w:rsid w:val="004930C5"/>
    <w:rPr>
      <w:rFonts w:cs="Times New Roman"/>
    </w:rPr>
  </w:style>
  <w:style w:type="character" w:customStyle="1" w:styleId="19">
    <w:name w:val="Текст концевой сноски Знак19"/>
    <w:uiPriority w:val="99"/>
    <w:semiHidden/>
    <w:rsid w:val="004930C5"/>
    <w:rPr>
      <w:rFonts w:cs="Times New Roman"/>
    </w:rPr>
  </w:style>
  <w:style w:type="character" w:customStyle="1" w:styleId="18">
    <w:name w:val="Текст концевой сноски Знак18"/>
    <w:uiPriority w:val="99"/>
    <w:semiHidden/>
    <w:rsid w:val="004930C5"/>
    <w:rPr>
      <w:rFonts w:cs="Times New Roman"/>
    </w:rPr>
  </w:style>
  <w:style w:type="character" w:customStyle="1" w:styleId="17">
    <w:name w:val="Текст концевой сноски Знак17"/>
    <w:uiPriority w:val="99"/>
    <w:semiHidden/>
    <w:rsid w:val="004930C5"/>
    <w:rPr>
      <w:rFonts w:cs="Times New Roman"/>
    </w:rPr>
  </w:style>
  <w:style w:type="character" w:customStyle="1" w:styleId="16">
    <w:name w:val="Текст концевой сноски Знак16"/>
    <w:uiPriority w:val="99"/>
    <w:semiHidden/>
    <w:rsid w:val="004930C5"/>
    <w:rPr>
      <w:rFonts w:cs="Times New Roman"/>
    </w:rPr>
  </w:style>
  <w:style w:type="character" w:customStyle="1" w:styleId="15">
    <w:name w:val="Текст концевой сноски Знак15"/>
    <w:uiPriority w:val="99"/>
    <w:semiHidden/>
    <w:rsid w:val="004930C5"/>
    <w:rPr>
      <w:rFonts w:cs="Times New Roman"/>
    </w:rPr>
  </w:style>
  <w:style w:type="character" w:customStyle="1" w:styleId="140">
    <w:name w:val="Текст концевой сноски Знак14"/>
    <w:uiPriority w:val="99"/>
    <w:semiHidden/>
    <w:rsid w:val="004930C5"/>
    <w:rPr>
      <w:rFonts w:cs="Times New Roman"/>
    </w:rPr>
  </w:style>
  <w:style w:type="character" w:customStyle="1" w:styleId="130">
    <w:name w:val="Текст концевой сноски Знак13"/>
    <w:uiPriority w:val="99"/>
    <w:semiHidden/>
    <w:rsid w:val="004930C5"/>
    <w:rPr>
      <w:rFonts w:cs="Times New Roman"/>
    </w:rPr>
  </w:style>
  <w:style w:type="character" w:customStyle="1" w:styleId="120">
    <w:name w:val="Текст концевой сноски Знак12"/>
    <w:uiPriority w:val="99"/>
    <w:semiHidden/>
    <w:rsid w:val="004930C5"/>
    <w:rPr>
      <w:rFonts w:cs="Times New Roman"/>
    </w:rPr>
  </w:style>
  <w:style w:type="character" w:customStyle="1" w:styleId="112">
    <w:name w:val="Текст концевой сноски Знак11"/>
    <w:uiPriority w:val="99"/>
    <w:rsid w:val="00F94CE3"/>
    <w:rPr>
      <w:rFonts w:cs="Times New Roman"/>
    </w:rPr>
  </w:style>
  <w:style w:type="paragraph" w:customStyle="1" w:styleId="s1">
    <w:name w:val="s_1"/>
    <w:basedOn w:val="a"/>
    <w:rsid w:val="00F94CE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-phone-number">
    <w:name w:val="js-phone-number"/>
    <w:rsid w:val="00895263"/>
    <w:rPr>
      <w:rFonts w:cs="Times New Roman"/>
    </w:rPr>
  </w:style>
  <w:style w:type="paragraph" w:customStyle="1" w:styleId="Style4">
    <w:name w:val="Style4"/>
    <w:basedOn w:val="a"/>
    <w:rsid w:val="0067494B"/>
    <w:pPr>
      <w:widowControl w:val="0"/>
      <w:suppressAutoHyphens/>
      <w:spacing w:line="478" w:lineRule="exact"/>
      <w:jc w:val="center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FontStyle47">
    <w:name w:val="Font Style47"/>
    <w:rsid w:val="0067494B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5D6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B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A2B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A2BC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9A2BC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A2BCF"/>
    <w:pPr>
      <w:spacing w:before="75" w:after="75"/>
      <w:ind w:left="150" w:right="150"/>
      <w:jc w:val="both"/>
    </w:pPr>
    <w:rPr>
      <w:color w:val="000000"/>
      <w:sz w:val="18"/>
      <w:szCs w:val="18"/>
    </w:rPr>
  </w:style>
  <w:style w:type="paragraph" w:customStyle="1" w:styleId="a4">
    <w:name w:val="_ТЕКСТ"/>
    <w:basedOn w:val="a"/>
    <w:link w:val="a5"/>
    <w:uiPriority w:val="99"/>
    <w:rsid w:val="009A2BCF"/>
    <w:pPr>
      <w:spacing w:line="360" w:lineRule="auto"/>
      <w:ind w:firstLine="709"/>
      <w:jc w:val="both"/>
    </w:pPr>
    <w:rPr>
      <w:rFonts w:ascii="Arial" w:hAnsi="Arial"/>
      <w:szCs w:val="20"/>
      <w:lang w:eastAsia="en-US"/>
    </w:rPr>
  </w:style>
  <w:style w:type="character" w:customStyle="1" w:styleId="a5">
    <w:name w:val="_ТЕКСТ Знак"/>
    <w:link w:val="a4"/>
    <w:uiPriority w:val="99"/>
    <w:locked/>
    <w:rsid w:val="009A2BCF"/>
    <w:rPr>
      <w:rFonts w:ascii="Arial" w:hAnsi="Arial" w:cs="Times New Roman"/>
      <w:sz w:val="20"/>
      <w:szCs w:val="20"/>
    </w:rPr>
  </w:style>
  <w:style w:type="paragraph" w:customStyle="1" w:styleId="ConsPlusTitle">
    <w:name w:val="ConsPlusTitle"/>
    <w:uiPriority w:val="99"/>
    <w:rsid w:val="009A2BC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Cell">
    <w:name w:val="ConsPlusCell"/>
    <w:uiPriority w:val="99"/>
    <w:rsid w:val="009A2B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Обычный + По ширине"/>
    <w:aliases w:val="Междустр.интервал:  одинарный + Междустр.интервал:  одина..."/>
    <w:basedOn w:val="a"/>
    <w:uiPriority w:val="99"/>
    <w:rsid w:val="009A2BCF"/>
    <w:pPr>
      <w:spacing w:line="360" w:lineRule="auto"/>
      <w:jc w:val="both"/>
    </w:pPr>
  </w:style>
  <w:style w:type="character" w:styleId="a7">
    <w:name w:val="page number"/>
    <w:uiPriority w:val="99"/>
    <w:rsid w:val="009A2BCF"/>
    <w:rPr>
      <w:rFonts w:cs="Times New Roman"/>
    </w:rPr>
  </w:style>
  <w:style w:type="paragraph" w:styleId="a8">
    <w:name w:val="footer"/>
    <w:basedOn w:val="a"/>
    <w:link w:val="a9"/>
    <w:uiPriority w:val="99"/>
    <w:rsid w:val="009A2BCF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sid w:val="009A2BCF"/>
    <w:rPr>
      <w:rFonts w:ascii="Calibri" w:hAnsi="Calibri" w:cs="Times New Roman"/>
    </w:rPr>
  </w:style>
  <w:style w:type="paragraph" w:customStyle="1" w:styleId="11">
    <w:name w:val="Абзац списка1"/>
    <w:basedOn w:val="a"/>
    <w:rsid w:val="009A2BCF"/>
    <w:pPr>
      <w:ind w:left="708"/>
    </w:pPr>
  </w:style>
  <w:style w:type="paragraph" w:customStyle="1" w:styleId="aa">
    <w:name w:val="Чертежный"/>
    <w:uiPriority w:val="99"/>
    <w:rsid w:val="009A2BCF"/>
    <w:pPr>
      <w:jc w:val="both"/>
    </w:pPr>
    <w:rPr>
      <w:rFonts w:ascii="ISOCPEUR" w:hAnsi="ISOCPEUR" w:cs="Times New Roman"/>
      <w:i/>
      <w:sz w:val="28"/>
      <w:lang w:val="uk-UA"/>
    </w:rPr>
  </w:style>
  <w:style w:type="character" w:customStyle="1" w:styleId="apple-converted-space">
    <w:name w:val="apple-converted-space"/>
    <w:uiPriority w:val="99"/>
    <w:rsid w:val="009A2BCF"/>
    <w:rPr>
      <w:rFonts w:cs="Times New Roman"/>
    </w:rPr>
  </w:style>
  <w:style w:type="paragraph" w:customStyle="1" w:styleId="6">
    <w:name w:val="Основной текст6"/>
    <w:basedOn w:val="a"/>
    <w:link w:val="ab"/>
    <w:uiPriority w:val="99"/>
    <w:rsid w:val="009A2BCF"/>
    <w:pPr>
      <w:shd w:val="clear" w:color="auto" w:fill="FFFFFF"/>
      <w:spacing w:before="420" w:line="322" w:lineRule="exact"/>
      <w:ind w:hanging="560"/>
    </w:pPr>
    <w:rPr>
      <w:rFonts w:ascii="Arial" w:hAnsi="Arial" w:cs="Arial"/>
      <w:color w:val="000000"/>
      <w:spacing w:val="-10"/>
    </w:rPr>
  </w:style>
  <w:style w:type="character" w:customStyle="1" w:styleId="ab">
    <w:name w:val="Основной текст_"/>
    <w:link w:val="6"/>
    <w:uiPriority w:val="99"/>
    <w:locked/>
    <w:rsid w:val="009A2BCF"/>
    <w:rPr>
      <w:rFonts w:ascii="Arial" w:hAnsi="Arial" w:cs="Arial"/>
      <w:color w:val="000000"/>
      <w:spacing w:val="-10"/>
      <w:sz w:val="24"/>
      <w:szCs w:val="24"/>
      <w:shd w:val="clear" w:color="auto" w:fill="FFFFFF"/>
      <w:lang w:eastAsia="ru-RU"/>
    </w:rPr>
  </w:style>
  <w:style w:type="paragraph" w:customStyle="1" w:styleId="ac">
    <w:name w:val="!Обычный текст"/>
    <w:basedOn w:val="a"/>
    <w:link w:val="ad"/>
    <w:rsid w:val="009A2BCF"/>
    <w:pPr>
      <w:spacing w:line="360" w:lineRule="auto"/>
      <w:ind w:left="284" w:firstLine="567"/>
      <w:jc w:val="both"/>
    </w:pPr>
    <w:rPr>
      <w:sz w:val="20"/>
      <w:szCs w:val="20"/>
    </w:rPr>
  </w:style>
  <w:style w:type="character" w:customStyle="1" w:styleId="ad">
    <w:name w:val="!Обычный текст Знак"/>
    <w:link w:val="ac"/>
    <w:locked/>
    <w:rsid w:val="009A2BCF"/>
    <w:rPr>
      <w:rFonts w:ascii="Times New Roman" w:hAnsi="Times New Roman"/>
      <w:sz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9A2B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A2BCF"/>
    <w:rPr>
      <w:rFonts w:ascii="Tahoma" w:hAnsi="Tahoma" w:cs="Tahoma"/>
      <w:sz w:val="16"/>
      <w:szCs w:val="16"/>
      <w:lang w:eastAsia="ru-RU"/>
    </w:rPr>
  </w:style>
  <w:style w:type="paragraph" w:styleId="af0">
    <w:name w:val="header"/>
    <w:aliases w:val="ВерхКолонтитул"/>
    <w:basedOn w:val="a"/>
    <w:link w:val="af1"/>
    <w:uiPriority w:val="99"/>
    <w:rsid w:val="007631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ВерхКолонтитул Знак"/>
    <w:link w:val="af0"/>
    <w:uiPriority w:val="99"/>
    <w:semiHidden/>
    <w:locked/>
    <w:rsid w:val="004930C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93EB0"/>
    <w:pPr>
      <w:widowControl w:val="0"/>
      <w:autoSpaceDE w:val="0"/>
      <w:autoSpaceDN w:val="0"/>
      <w:adjustRightInd w:val="0"/>
      <w:spacing w:line="240" w:lineRule="atLeast"/>
      <w:ind w:firstLine="709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3,5 pt,Курсив,Интервал 0 pt"/>
    <w:uiPriority w:val="99"/>
    <w:rsid w:val="00A93EB0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table" w:styleId="af2">
    <w:name w:val="Table Grid"/>
    <w:basedOn w:val="a1"/>
    <w:uiPriority w:val="59"/>
    <w:locked/>
    <w:rsid w:val="0021156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aliases w:val="!Глава"/>
    <w:basedOn w:val="a"/>
    <w:next w:val="a"/>
    <w:link w:val="af4"/>
    <w:uiPriority w:val="11"/>
    <w:qFormat/>
    <w:locked/>
    <w:rsid w:val="00ED2DA5"/>
    <w:pPr>
      <w:spacing w:after="120" w:line="360" w:lineRule="auto"/>
      <w:ind w:left="142"/>
      <w:jc w:val="center"/>
    </w:pPr>
    <w:rPr>
      <w:b/>
      <w:sz w:val="36"/>
      <w:szCs w:val="36"/>
    </w:rPr>
  </w:style>
  <w:style w:type="character" w:customStyle="1" w:styleId="af4">
    <w:name w:val="Подзаголовок Знак"/>
    <w:aliases w:val="!Глава Знак"/>
    <w:link w:val="af3"/>
    <w:uiPriority w:val="11"/>
    <w:locked/>
    <w:rsid w:val="00ED2DA5"/>
    <w:rPr>
      <w:rFonts w:ascii="Times New Roman" w:hAnsi="Times New Roman" w:cs="Times New Roman"/>
      <w:b/>
      <w:sz w:val="36"/>
      <w:szCs w:val="36"/>
    </w:rPr>
  </w:style>
  <w:style w:type="paragraph" w:customStyle="1" w:styleId="western">
    <w:name w:val="western"/>
    <w:basedOn w:val="a"/>
    <w:uiPriority w:val="99"/>
    <w:rsid w:val="00ED2DA5"/>
    <w:pPr>
      <w:spacing w:before="100" w:beforeAutospacing="1" w:after="100" w:afterAutospacing="1"/>
      <w:ind w:firstLine="709"/>
    </w:pPr>
  </w:style>
  <w:style w:type="paragraph" w:styleId="af5">
    <w:name w:val="List Paragraph"/>
    <w:basedOn w:val="a"/>
    <w:uiPriority w:val="34"/>
    <w:qFormat/>
    <w:rsid w:val="00DB0FEC"/>
    <w:pPr>
      <w:ind w:left="720"/>
      <w:contextualSpacing/>
    </w:pPr>
  </w:style>
  <w:style w:type="paragraph" w:customStyle="1" w:styleId="ConsPlusNormal">
    <w:name w:val="ConsPlusNormal"/>
    <w:rsid w:val="00F82F64"/>
    <w:pPr>
      <w:widowControl w:val="0"/>
      <w:autoSpaceDE w:val="0"/>
      <w:autoSpaceDN w:val="0"/>
    </w:pPr>
    <w:rPr>
      <w:sz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59517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locked/>
    <w:rsid w:val="00C2147F"/>
    <w:pPr>
      <w:tabs>
        <w:tab w:val="right" w:leader="dot" w:pos="10069"/>
      </w:tabs>
    </w:pPr>
    <w:rPr>
      <w:rFonts w:ascii="Times New Roman" w:hAnsi="Times New Roman"/>
      <w:noProof/>
    </w:rPr>
  </w:style>
  <w:style w:type="paragraph" w:styleId="2">
    <w:name w:val="toc 2"/>
    <w:basedOn w:val="a"/>
    <w:next w:val="a"/>
    <w:autoRedefine/>
    <w:uiPriority w:val="39"/>
    <w:locked/>
    <w:rsid w:val="00DC39B1"/>
    <w:pPr>
      <w:ind w:left="240"/>
    </w:pPr>
    <w:rPr>
      <w:rFonts w:ascii="Times New Roman" w:hAnsi="Times New Roman"/>
    </w:rPr>
  </w:style>
  <w:style w:type="character" w:styleId="af7">
    <w:name w:val="Hyperlink"/>
    <w:uiPriority w:val="99"/>
    <w:unhideWhenUsed/>
    <w:rsid w:val="00595172"/>
    <w:rPr>
      <w:rFonts w:cs="Times New Roman"/>
      <w:color w:val="0000FF"/>
      <w:u w:val="single"/>
    </w:rPr>
  </w:style>
  <w:style w:type="paragraph" w:customStyle="1" w:styleId="msolistparagraphmailrucssattributepostfix">
    <w:name w:val="msolistparagraph_mailru_css_attribute_postfix"/>
    <w:basedOn w:val="a"/>
    <w:rsid w:val="006E0B5B"/>
    <w:pPr>
      <w:spacing w:before="100" w:beforeAutospacing="1" w:after="100" w:afterAutospacing="1"/>
    </w:pPr>
  </w:style>
  <w:style w:type="paragraph" w:styleId="3">
    <w:name w:val="toc 3"/>
    <w:basedOn w:val="a"/>
    <w:next w:val="a"/>
    <w:autoRedefine/>
    <w:uiPriority w:val="39"/>
    <w:locked/>
    <w:rsid w:val="00F042B2"/>
    <w:pPr>
      <w:ind w:left="480"/>
    </w:pPr>
    <w:rPr>
      <w:rFonts w:ascii="Times New Roman" w:hAnsi="Times New Roman"/>
    </w:rPr>
  </w:style>
  <w:style w:type="table" w:customStyle="1" w:styleId="13">
    <w:name w:val="Сетка таблицы1"/>
    <w:basedOn w:val="a1"/>
    <w:next w:val="af2"/>
    <w:uiPriority w:val="59"/>
    <w:rsid w:val="00F94CE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2"/>
    <w:uiPriority w:val="59"/>
    <w:locked/>
    <w:rsid w:val="00F94CE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Текст концевой сноски Знак"/>
    <w:link w:val="af9"/>
    <w:uiPriority w:val="99"/>
    <w:locked/>
    <w:rsid w:val="00F94CE3"/>
  </w:style>
  <w:style w:type="paragraph" w:styleId="af9">
    <w:name w:val="endnote text"/>
    <w:basedOn w:val="a"/>
    <w:link w:val="af8"/>
    <w:uiPriority w:val="99"/>
    <w:unhideWhenUsed/>
    <w:rsid w:val="00F94CE3"/>
    <w:pPr>
      <w:ind w:left="-284" w:firstLine="397"/>
      <w:jc w:val="both"/>
    </w:pPr>
    <w:rPr>
      <w:rFonts w:cs="Calibri"/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4930C5"/>
    <w:rPr>
      <w:rFonts w:cs="Times New Roman"/>
    </w:rPr>
  </w:style>
  <w:style w:type="character" w:customStyle="1" w:styleId="111">
    <w:name w:val="Текст концевой сноски Знак111"/>
    <w:uiPriority w:val="99"/>
    <w:semiHidden/>
    <w:rsid w:val="004930C5"/>
    <w:rPr>
      <w:rFonts w:cs="Times New Roman"/>
    </w:rPr>
  </w:style>
  <w:style w:type="character" w:customStyle="1" w:styleId="110">
    <w:name w:val="Текст концевой сноски Знак110"/>
    <w:uiPriority w:val="99"/>
    <w:semiHidden/>
    <w:rsid w:val="004930C5"/>
    <w:rPr>
      <w:rFonts w:cs="Times New Roman"/>
    </w:rPr>
  </w:style>
  <w:style w:type="character" w:customStyle="1" w:styleId="19">
    <w:name w:val="Текст концевой сноски Знак19"/>
    <w:uiPriority w:val="99"/>
    <w:semiHidden/>
    <w:rsid w:val="004930C5"/>
    <w:rPr>
      <w:rFonts w:cs="Times New Roman"/>
    </w:rPr>
  </w:style>
  <w:style w:type="character" w:customStyle="1" w:styleId="18">
    <w:name w:val="Текст концевой сноски Знак18"/>
    <w:uiPriority w:val="99"/>
    <w:semiHidden/>
    <w:rsid w:val="004930C5"/>
    <w:rPr>
      <w:rFonts w:cs="Times New Roman"/>
    </w:rPr>
  </w:style>
  <w:style w:type="character" w:customStyle="1" w:styleId="17">
    <w:name w:val="Текст концевой сноски Знак17"/>
    <w:uiPriority w:val="99"/>
    <w:semiHidden/>
    <w:rsid w:val="004930C5"/>
    <w:rPr>
      <w:rFonts w:cs="Times New Roman"/>
    </w:rPr>
  </w:style>
  <w:style w:type="character" w:customStyle="1" w:styleId="16">
    <w:name w:val="Текст концевой сноски Знак16"/>
    <w:uiPriority w:val="99"/>
    <w:semiHidden/>
    <w:rsid w:val="004930C5"/>
    <w:rPr>
      <w:rFonts w:cs="Times New Roman"/>
    </w:rPr>
  </w:style>
  <w:style w:type="character" w:customStyle="1" w:styleId="15">
    <w:name w:val="Текст концевой сноски Знак15"/>
    <w:uiPriority w:val="99"/>
    <w:semiHidden/>
    <w:rsid w:val="004930C5"/>
    <w:rPr>
      <w:rFonts w:cs="Times New Roman"/>
    </w:rPr>
  </w:style>
  <w:style w:type="character" w:customStyle="1" w:styleId="140">
    <w:name w:val="Текст концевой сноски Знак14"/>
    <w:uiPriority w:val="99"/>
    <w:semiHidden/>
    <w:rsid w:val="004930C5"/>
    <w:rPr>
      <w:rFonts w:cs="Times New Roman"/>
    </w:rPr>
  </w:style>
  <w:style w:type="character" w:customStyle="1" w:styleId="130">
    <w:name w:val="Текст концевой сноски Знак13"/>
    <w:uiPriority w:val="99"/>
    <w:semiHidden/>
    <w:rsid w:val="004930C5"/>
    <w:rPr>
      <w:rFonts w:cs="Times New Roman"/>
    </w:rPr>
  </w:style>
  <w:style w:type="character" w:customStyle="1" w:styleId="120">
    <w:name w:val="Текст концевой сноски Знак12"/>
    <w:uiPriority w:val="99"/>
    <w:semiHidden/>
    <w:rsid w:val="004930C5"/>
    <w:rPr>
      <w:rFonts w:cs="Times New Roman"/>
    </w:rPr>
  </w:style>
  <w:style w:type="character" w:customStyle="1" w:styleId="112">
    <w:name w:val="Текст концевой сноски Знак11"/>
    <w:uiPriority w:val="99"/>
    <w:rsid w:val="00F94CE3"/>
    <w:rPr>
      <w:rFonts w:cs="Times New Roman"/>
    </w:rPr>
  </w:style>
  <w:style w:type="paragraph" w:customStyle="1" w:styleId="s1">
    <w:name w:val="s_1"/>
    <w:basedOn w:val="a"/>
    <w:rsid w:val="00F94CE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-phone-number">
    <w:name w:val="js-phone-number"/>
    <w:rsid w:val="00895263"/>
    <w:rPr>
      <w:rFonts w:cs="Times New Roman"/>
    </w:rPr>
  </w:style>
  <w:style w:type="paragraph" w:customStyle="1" w:styleId="Style4">
    <w:name w:val="Style4"/>
    <w:basedOn w:val="a"/>
    <w:rsid w:val="0067494B"/>
    <w:pPr>
      <w:widowControl w:val="0"/>
      <w:suppressAutoHyphens/>
      <w:spacing w:line="478" w:lineRule="exact"/>
      <w:jc w:val="center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FontStyle47">
    <w:name w:val="Font Style47"/>
    <w:rsid w:val="0067494B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Процент используемого топлива на газовой блочной</a:t>
            </a:r>
            <a:r>
              <a:rPr lang="ru-RU" baseline="0"/>
              <a:t> </a:t>
            </a:r>
            <a:r>
              <a:rPr lang="ru-RU"/>
              <a:t>котельной</a:t>
            </a:r>
            <a:r>
              <a:rPr lang="ru-RU" baseline="0"/>
              <a:t> 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769230769230834"/>
          <c:y val="0.26933333333333326"/>
          <c:w val="0.56923076923076676"/>
          <c:h val="0.616000000000002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используемого топлива на котельных</c:v>
                </c:pt>
              </c:strCache>
            </c:strRef>
          </c:tx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CC-47DE-8A08-61BD327FA0FF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CC-47DE-8A08-61BD327FA0FF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CC-47DE-8A08-61BD327FA0FF}"/>
                </c:ext>
              </c:extLst>
            </c:dLbl>
            <c:spPr>
              <a:noFill/>
              <a:ln w="27063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Уголь</c:v>
                </c:pt>
                <c:pt idx="1">
                  <c:v>Газ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0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2CC-47DE-8A08-61BD327FA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7063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E7D2-AA28-47E1-A129-E499D53B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10855</Words>
  <Characters>61874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diakov.net</Company>
  <LinksUpToDate>false</LinksUpToDate>
  <CharactersWithSpaces>72584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User</dc:creator>
  <cp:lastModifiedBy>RePack by Diakov</cp:lastModifiedBy>
  <cp:revision>2</cp:revision>
  <cp:lastPrinted>2016-03-31T06:44:00Z</cp:lastPrinted>
  <dcterms:created xsi:type="dcterms:W3CDTF">2025-04-22T05:12:00Z</dcterms:created>
  <dcterms:modified xsi:type="dcterms:W3CDTF">2025-04-22T05:12:00Z</dcterms:modified>
</cp:coreProperties>
</file>